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 xml:space="preserve">РОССИЙСКАЯ ФЕДЕРАЦИЯ </w:t>
      </w:r>
    </w:p>
    <w:p>
      <w:pPr>
        <w:jc w:val="center"/>
        <w:rPr>
          <w:b/>
          <w:sz w:val="28"/>
          <w:szCs w:val="28"/>
        </w:rPr>
      </w:pPr>
      <w:r>
        <w:rPr>
          <w:b/>
          <w:sz w:val="28"/>
          <w:szCs w:val="28"/>
        </w:rPr>
        <w:t xml:space="preserve">АДМИНИСТРАЦИЯ ГРЕХОВСКОГО СЕЛЬСКОГО ПОСЕЛЕНИЯ </w:t>
      </w:r>
    </w:p>
    <w:p>
      <w:pPr>
        <w:jc w:val="center"/>
        <w:rPr>
          <w:b/>
          <w:sz w:val="28"/>
          <w:szCs w:val="28"/>
        </w:rPr>
      </w:pPr>
      <w:r>
        <w:rPr>
          <w:b/>
          <w:sz w:val="28"/>
          <w:szCs w:val="28"/>
        </w:rPr>
        <w:t>СОВЕТСКОГО РАЙОНА КИРОВСКОЙ ОБЛАСТИ</w:t>
      </w:r>
    </w:p>
    <w:p>
      <w:pPr>
        <w:jc w:val="center"/>
        <w:rPr>
          <w:b/>
          <w:sz w:val="28"/>
          <w:szCs w:val="28"/>
        </w:rPr>
      </w:pPr>
    </w:p>
    <w:p>
      <w:pPr>
        <w:jc w:val="center"/>
        <w:rPr>
          <w:b/>
          <w:sz w:val="32"/>
          <w:szCs w:val="32"/>
        </w:rPr>
      </w:pPr>
      <w:r>
        <w:rPr>
          <w:b/>
          <w:sz w:val="32"/>
          <w:szCs w:val="32"/>
        </w:rPr>
        <w:t xml:space="preserve">РАСПОРЯЖЕНИЕ </w:t>
      </w:r>
    </w:p>
    <w:p>
      <w:pPr>
        <w:jc w:val="center"/>
        <w:rPr>
          <w:sz w:val="28"/>
          <w:szCs w:val="28"/>
        </w:rPr>
      </w:pPr>
    </w:p>
    <w:p>
      <w:pPr>
        <w:jc w:val="center"/>
        <w:rPr>
          <w:sz w:val="28"/>
          <w:szCs w:val="28"/>
        </w:rPr>
      </w:pPr>
    </w:p>
    <w:p>
      <w:pPr>
        <w:rPr>
          <w:sz w:val="28"/>
          <w:szCs w:val="28"/>
        </w:rPr>
      </w:pPr>
      <w:r>
        <w:rPr>
          <w:sz w:val="28"/>
          <w:szCs w:val="28"/>
        </w:rPr>
        <w:t>от  01.08.2011  № 18</w:t>
      </w:r>
    </w:p>
    <w:p>
      <w:pPr>
        <w:rPr>
          <w:sz w:val="28"/>
          <w:szCs w:val="28"/>
        </w:rPr>
      </w:pPr>
      <w:r>
        <w:rPr>
          <w:sz w:val="28"/>
          <w:szCs w:val="28"/>
        </w:rPr>
        <w:t xml:space="preserve">        д.Грехово    </w:t>
      </w:r>
    </w:p>
    <w:p>
      <w:pPr>
        <w:rPr>
          <w:sz w:val="28"/>
          <w:szCs w:val="28"/>
        </w:rPr>
      </w:pPr>
    </w:p>
    <w:tbl>
      <w:tblPr>
        <w:tblStyle w:val="4"/>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8"/>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8" w:type="dxa"/>
            <w:noWrap w:val="0"/>
            <w:vAlign w:val="top"/>
          </w:tcPr>
          <w:p>
            <w:pPr>
              <w:suppressAutoHyphens/>
              <w:rPr>
                <w:color w:val="000000"/>
                <w:sz w:val="28"/>
                <w:szCs w:val="28"/>
              </w:rPr>
            </w:pPr>
            <w:r>
              <w:rPr>
                <w:color w:val="000000"/>
                <w:sz w:val="28"/>
                <w:szCs w:val="28"/>
              </w:rPr>
              <w:t xml:space="preserve">Об  утверждении  Кодекса этики </w:t>
            </w:r>
          </w:p>
          <w:p>
            <w:pPr>
              <w:suppressAutoHyphens/>
              <w:rPr>
                <w:color w:val="000000"/>
                <w:sz w:val="28"/>
                <w:szCs w:val="28"/>
              </w:rPr>
            </w:pPr>
            <w:r>
              <w:rPr>
                <w:color w:val="000000"/>
                <w:sz w:val="28"/>
                <w:szCs w:val="28"/>
              </w:rPr>
              <w:t xml:space="preserve">и служебного поведения муниципальных служащих администрации муниципального образования Греховское сельское поселение Советского района Кировской области </w:t>
            </w:r>
          </w:p>
          <w:p>
            <w:pPr>
              <w:suppressAutoHyphens/>
              <w:jc w:val="both"/>
              <w:rPr>
                <w:color w:val="000000"/>
                <w:sz w:val="28"/>
                <w:szCs w:val="28"/>
              </w:rPr>
            </w:pPr>
          </w:p>
        </w:tc>
        <w:tc>
          <w:tcPr>
            <w:tcW w:w="4860" w:type="dxa"/>
            <w:noWrap w:val="0"/>
            <w:vAlign w:val="top"/>
          </w:tcPr>
          <w:p>
            <w:pPr>
              <w:suppressAutoHyphens/>
              <w:jc w:val="both"/>
              <w:rPr>
                <w:color w:val="000000"/>
                <w:sz w:val="28"/>
                <w:szCs w:val="28"/>
              </w:rPr>
            </w:pPr>
          </w:p>
        </w:tc>
      </w:tr>
    </w:tbl>
    <w:p>
      <w:pPr>
        <w:suppressAutoHyphens/>
        <w:jc w:val="both"/>
        <w:rPr>
          <w:color w:val="000000"/>
          <w:sz w:val="28"/>
          <w:szCs w:val="28"/>
        </w:rPr>
      </w:pPr>
    </w:p>
    <w:p>
      <w:pPr>
        <w:jc w:val="both"/>
        <w:rPr>
          <w:sz w:val="28"/>
          <w:szCs w:val="28"/>
        </w:rPr>
      </w:pPr>
      <w:r>
        <w:rPr>
          <w:color w:val="000000"/>
          <w:sz w:val="28"/>
          <w:szCs w:val="28"/>
        </w:rPr>
        <w:tab/>
      </w:r>
      <w:r>
        <w:rPr>
          <w:color w:val="000000"/>
          <w:sz w:val="28"/>
          <w:szCs w:val="28"/>
        </w:rPr>
        <w:t xml:space="preserve">     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 протокол № 21) </w:t>
      </w:r>
    </w:p>
    <w:p>
      <w:pPr>
        <w:suppressAutoHyphens/>
        <w:jc w:val="both"/>
        <w:rPr>
          <w:color w:val="000000"/>
          <w:sz w:val="28"/>
          <w:szCs w:val="28"/>
        </w:rPr>
      </w:pPr>
      <w:r>
        <w:rPr>
          <w:color w:val="000000"/>
          <w:sz w:val="28"/>
          <w:szCs w:val="28"/>
        </w:rPr>
        <w:t xml:space="preserve">              1. Утвердить Кодекс этики и служебного поведения муниципальных служащих администрации муниципального образования Греховское сельское поселение Советского района Кировской области. Прилагается.</w:t>
      </w:r>
    </w:p>
    <w:p>
      <w:pPr>
        <w:suppressAutoHyphens/>
        <w:jc w:val="both"/>
        <w:rPr>
          <w:color w:val="000000"/>
          <w:sz w:val="28"/>
          <w:szCs w:val="28"/>
        </w:rPr>
      </w:pPr>
      <w:r>
        <w:rPr>
          <w:color w:val="000000"/>
          <w:sz w:val="28"/>
          <w:szCs w:val="28"/>
        </w:rPr>
        <w:t xml:space="preserve">              2. Специалисту II категории администрации муниципального образования Греховское сельское поселение Советского района Кировской области Сусловой Ю.А. ознакомить с данным распоряжением муниципальных служащих в письменной форме, организовать работу по включению в трудовые договоры муниципальных служащих положений о соблюдении вышеуказанного Кодекса.</w:t>
      </w:r>
    </w:p>
    <w:p>
      <w:pPr>
        <w:suppressAutoHyphens/>
        <w:jc w:val="both"/>
        <w:rPr>
          <w:color w:val="000000"/>
          <w:sz w:val="28"/>
          <w:szCs w:val="28"/>
        </w:rPr>
      </w:pPr>
      <w:r>
        <w:rPr>
          <w:color w:val="000000"/>
          <w:sz w:val="28"/>
          <w:szCs w:val="28"/>
        </w:rPr>
        <w:t xml:space="preserve">              3. Контроль за выполнением настоящего распоряжения возложить на специалиста II категории администрации муниципального образования Греховское сельское поселение Советского района Кировской области Суслову Ю.А.</w:t>
      </w:r>
    </w:p>
    <w:p>
      <w:pPr>
        <w:jc w:val="both"/>
        <w:rPr>
          <w:sz w:val="28"/>
          <w:szCs w:val="28"/>
        </w:rPr>
      </w:pPr>
    </w:p>
    <w:p>
      <w:pPr>
        <w:rPr>
          <w:sz w:val="28"/>
          <w:szCs w:val="28"/>
        </w:rPr>
      </w:pPr>
      <w:r>
        <w:rPr>
          <w:sz w:val="28"/>
          <w:szCs w:val="28"/>
        </w:rPr>
        <w:t>Глава администрации</w:t>
      </w:r>
    </w:p>
    <w:p>
      <w:pPr>
        <w:spacing w:line="480" w:lineRule="auto"/>
        <w:rPr>
          <w:sz w:val="28"/>
          <w:szCs w:val="28"/>
        </w:rPr>
      </w:pPr>
      <w:r>
        <w:rPr>
          <w:sz w:val="28"/>
          <w:szCs w:val="28"/>
        </w:rPr>
        <w:t>Греховского сельского поселения    О.Ю.Новоселов</w:t>
      </w:r>
    </w:p>
    <w:p>
      <w:pPr>
        <w:jc w:val="center"/>
      </w:pPr>
    </w:p>
    <w:p>
      <w:pPr>
        <w:jc w:val="center"/>
      </w:pPr>
    </w:p>
    <w:p>
      <w:pPr>
        <w:jc w:val="center"/>
      </w:pPr>
    </w:p>
    <w:p>
      <w:pPr>
        <w:jc w:val="center"/>
      </w:pPr>
    </w:p>
    <w:p>
      <w:pPr>
        <w:jc w:val="center"/>
      </w:pPr>
    </w:p>
    <w:p>
      <w:pPr>
        <w:jc w:val="center"/>
      </w:pPr>
    </w:p>
    <w:p>
      <w:pPr>
        <w:jc w:val="center"/>
        <w:rPr>
          <w:sz w:val="28"/>
          <w:szCs w:val="28"/>
        </w:rPr>
      </w:pPr>
      <w:r>
        <w:t xml:space="preserve">                                                 </w:t>
      </w:r>
      <w:r>
        <w:rPr>
          <w:sz w:val="28"/>
          <w:szCs w:val="28"/>
        </w:rPr>
        <w:t>УТВЕРЖДЁН</w:t>
      </w:r>
    </w:p>
    <w:p>
      <w:pPr>
        <w:jc w:val="center"/>
        <w:rPr>
          <w:sz w:val="28"/>
          <w:szCs w:val="28"/>
        </w:rPr>
      </w:pPr>
      <w:r>
        <w:rPr>
          <w:sz w:val="28"/>
          <w:szCs w:val="28"/>
        </w:rPr>
        <w:t xml:space="preserve">                                                                       распоряжением администрации</w:t>
      </w:r>
    </w:p>
    <w:p>
      <w:pPr>
        <w:jc w:val="center"/>
        <w:rPr>
          <w:sz w:val="28"/>
          <w:szCs w:val="28"/>
        </w:rPr>
      </w:pPr>
      <w:r>
        <w:rPr>
          <w:sz w:val="28"/>
          <w:szCs w:val="28"/>
        </w:rPr>
        <w:t xml:space="preserve">                                                                          Греховского сельского поселения</w:t>
      </w:r>
    </w:p>
    <w:p>
      <w:pPr>
        <w:jc w:val="center"/>
        <w:rPr>
          <w:sz w:val="28"/>
          <w:szCs w:val="28"/>
        </w:rPr>
      </w:pPr>
      <w:r>
        <w:rPr>
          <w:sz w:val="28"/>
          <w:szCs w:val="28"/>
        </w:rPr>
        <w:t xml:space="preserve">                                                  от </w:t>
      </w:r>
      <w:r>
        <w:rPr>
          <w:sz w:val="28"/>
          <w:szCs w:val="28"/>
          <w:u w:val="single"/>
        </w:rPr>
        <w:t xml:space="preserve">01.08.2011 </w:t>
      </w:r>
      <w:r>
        <w:rPr>
          <w:sz w:val="28"/>
          <w:szCs w:val="28"/>
        </w:rPr>
        <w:t xml:space="preserve"> № 18</w:t>
      </w:r>
    </w:p>
    <w:p>
      <w:pPr>
        <w:tabs>
          <w:tab w:val="left" w:pos="8060"/>
        </w:tabs>
      </w:pPr>
      <w:r>
        <w:rPr>
          <w:rFonts w:hint="default"/>
          <w:sz w:val="28"/>
          <w:szCs w:val="28"/>
          <w:lang w:val="ru-RU"/>
        </w:rPr>
        <w:t xml:space="preserve">                                                                            </w:t>
      </w:r>
    </w:p>
    <w:p>
      <w:pPr>
        <w:pStyle w:val="5"/>
        <w:widowControl/>
        <w:spacing w:before="120"/>
        <w:ind w:left="1205" w:right="1070"/>
        <w:rPr>
          <w:rStyle w:val="6"/>
        </w:rPr>
      </w:pPr>
      <w:r>
        <w:rPr>
          <w:rStyle w:val="6"/>
        </w:rPr>
        <w:t>Кодекс этики и служебного поведения муниципальных служащих администрации муниципального образования Греховское сельское поселение Советского района Кировской области</w:t>
      </w:r>
    </w:p>
    <w:p>
      <w:pPr>
        <w:pStyle w:val="8"/>
        <w:widowControl/>
        <w:spacing w:line="240" w:lineRule="exact"/>
        <w:rPr>
          <w:sz w:val="20"/>
          <w:szCs w:val="20"/>
        </w:rPr>
      </w:pPr>
    </w:p>
    <w:p>
      <w:pPr>
        <w:pStyle w:val="8"/>
        <w:widowControl/>
        <w:spacing w:line="240" w:lineRule="exact"/>
        <w:rPr>
          <w:color w:val="auto"/>
          <w:sz w:val="22"/>
          <w:szCs w:val="22"/>
        </w:rPr>
      </w:pPr>
      <w:r>
        <w:rPr>
          <w:rFonts w:ascii="Tahoma" w:hAnsi="Tahoma" w:eastAsia="Tahoma" w:cs="Tahoma"/>
          <w:i w:val="0"/>
          <w:iCs w:val="0"/>
          <w:caps w:val="0"/>
          <w:color w:val="auto"/>
          <w:spacing w:val="0"/>
          <w:sz w:val="22"/>
          <w:szCs w:val="22"/>
          <w:shd w:val="clear" w:fill="FFFFFF"/>
        </w:rPr>
        <w:t>( в редакции распоряжений администрации Греховского сельского поселения от 13.09.2011 №23, от 27.04.2012 №16, от 21.08.2019 №28)</w:t>
      </w:r>
    </w:p>
    <w:p>
      <w:pPr>
        <w:pStyle w:val="8"/>
        <w:widowControl/>
        <w:spacing w:before="139"/>
        <w:rPr>
          <w:rStyle w:val="9"/>
          <w:sz w:val="28"/>
          <w:szCs w:val="28"/>
        </w:rPr>
      </w:pPr>
      <w:r>
        <w:rPr>
          <w:rStyle w:val="9"/>
          <w:sz w:val="28"/>
          <w:szCs w:val="28"/>
        </w:rPr>
        <w:t>I. Общие положения</w:t>
      </w:r>
    </w:p>
    <w:p>
      <w:pPr>
        <w:pStyle w:val="10"/>
        <w:widowControl/>
        <w:spacing w:line="240" w:lineRule="exact"/>
        <w:ind w:right="10"/>
        <w:rPr>
          <w:sz w:val="28"/>
          <w:szCs w:val="28"/>
        </w:rPr>
      </w:pPr>
    </w:p>
    <w:p>
      <w:pPr>
        <w:pStyle w:val="10"/>
        <w:widowControl/>
        <w:spacing w:before="120" w:line="355" w:lineRule="exact"/>
        <w:ind w:right="10"/>
        <w:rPr>
          <w:rStyle w:val="9"/>
          <w:sz w:val="28"/>
          <w:szCs w:val="28"/>
        </w:rPr>
      </w:pPr>
      <w:r>
        <w:rPr>
          <w:rStyle w:val="9"/>
          <w:sz w:val="28"/>
          <w:szCs w:val="28"/>
        </w:rPr>
        <w:t>1. Кодекс этики и служебного поведения</w:t>
      </w:r>
      <w:r>
        <w:rPr>
          <w:rStyle w:val="9"/>
          <w:b/>
          <w:sz w:val="28"/>
          <w:szCs w:val="28"/>
        </w:rPr>
        <w:t xml:space="preserve"> </w:t>
      </w:r>
      <w:r>
        <w:rPr>
          <w:rStyle w:val="6"/>
          <w:b w:val="0"/>
        </w:rPr>
        <w:t>муниципальных служащих администрации муниципального образования Греховское сельское поселение Советского района Кировской области</w:t>
      </w:r>
      <w:r>
        <w:rPr>
          <w:rStyle w:val="9"/>
          <w:b/>
          <w:sz w:val="28"/>
          <w:szCs w:val="28"/>
        </w:rPr>
        <w:t xml:space="preserve"> </w:t>
      </w:r>
      <w:r>
        <w:rPr>
          <w:rStyle w:val="9"/>
          <w:sz w:val="28"/>
          <w:szCs w:val="28"/>
        </w:rPr>
        <w:t>(далее</w:t>
      </w:r>
      <w:r>
        <w:rPr>
          <w:rStyle w:val="9"/>
          <w:b/>
          <w:sz w:val="28"/>
          <w:szCs w:val="28"/>
        </w:rPr>
        <w:t xml:space="preserve"> -</w:t>
      </w:r>
      <w:r>
        <w:rPr>
          <w:rStyle w:val="9"/>
          <w:sz w:val="28"/>
          <w:szCs w:val="28"/>
        </w:rPr>
        <w:t xml:space="preserve">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w:t>
      </w:r>
      <w:r>
        <w:rPr>
          <w:rStyle w:val="9"/>
          <w:sz w:val="28"/>
          <w:szCs w:val="28"/>
          <w:lang w:val="en-US"/>
        </w:rPr>
        <w:t>R</w:t>
      </w:r>
      <w:r>
        <w:rPr>
          <w:rStyle w:val="9"/>
          <w:sz w:val="28"/>
          <w:szCs w:val="28"/>
        </w:rPr>
        <w:t xml:space="preserve"> (2000) 10 о кодексах поведения для государственных служащих), Модельного закона «Об основах муниципальной службы» (принят на </w:t>
      </w:r>
      <w:r>
        <w:rPr>
          <w:rStyle w:val="9"/>
          <w:spacing w:val="20"/>
          <w:sz w:val="28"/>
          <w:szCs w:val="28"/>
        </w:rPr>
        <w:t>19-м</w:t>
      </w:r>
      <w:r>
        <w:rPr>
          <w:rStyle w:val="9"/>
          <w:sz w:val="28"/>
          <w:szCs w:val="28"/>
        </w:rPr>
        <w:t xml:space="preserve">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w:t>
      </w:r>
      <w:r>
        <w:rPr>
          <w:rStyle w:val="9"/>
          <w:spacing w:val="20"/>
          <w:sz w:val="28"/>
          <w:szCs w:val="28"/>
        </w:rPr>
        <w:t>25</w:t>
      </w:r>
      <w:r>
        <w:rPr>
          <w:rStyle w:val="9"/>
          <w:sz w:val="28"/>
          <w:szCs w:val="28"/>
        </w:rPr>
        <w:t xml:space="preserve"> декабря 2008 г. № 273-ФЗ «О противодействии коррупции», от 27 мая 2003 г. № 58-ФЗ «О системе государственной службы Российской Федерации», от 2 марта 2007 г. № 25-ФЗ «О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pPr>
        <w:pStyle w:val="11"/>
        <w:widowControl/>
        <w:numPr>
          <w:ilvl w:val="0"/>
          <w:numId w:val="1"/>
        </w:numPr>
        <w:tabs>
          <w:tab w:val="left" w:pos="1008"/>
        </w:tabs>
        <w:spacing w:before="77" w:line="355" w:lineRule="exact"/>
        <w:ind w:right="72"/>
        <w:rPr>
          <w:rStyle w:val="9"/>
          <w:sz w:val="28"/>
          <w:szCs w:val="28"/>
        </w:rPr>
      </w:pPr>
      <w:r>
        <w:rPr>
          <w:rStyle w:val="9"/>
          <w:sz w:val="28"/>
          <w:szCs w:val="28"/>
        </w:rPr>
        <w:t>Кодекс является основой для разработки администрацией муниципального образования Греховское сельское поселение Советского района Кировской области кодекса этики и служебного поведения муниципальных служащих .</w:t>
      </w:r>
    </w:p>
    <w:p>
      <w:pPr>
        <w:pStyle w:val="11"/>
        <w:widowControl/>
        <w:numPr>
          <w:ilvl w:val="0"/>
          <w:numId w:val="1"/>
        </w:numPr>
        <w:tabs>
          <w:tab w:val="left" w:pos="1008"/>
        </w:tabs>
        <w:spacing w:line="355" w:lineRule="exact"/>
        <w:ind w:right="82"/>
        <w:rPr>
          <w:rStyle w:val="9"/>
          <w:sz w:val="28"/>
          <w:szCs w:val="28"/>
        </w:rPr>
      </w:pPr>
      <w:r>
        <w:rPr>
          <w:rStyle w:val="9"/>
          <w:sz w:val="28"/>
          <w:szCs w:val="2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pPr>
        <w:pStyle w:val="11"/>
        <w:widowControl/>
        <w:numPr>
          <w:ilvl w:val="0"/>
          <w:numId w:val="1"/>
        </w:numPr>
        <w:tabs>
          <w:tab w:val="left" w:pos="1008"/>
        </w:tabs>
        <w:spacing w:line="355" w:lineRule="exact"/>
        <w:ind w:right="43"/>
        <w:rPr>
          <w:rStyle w:val="9"/>
          <w:rFonts w:hint="default" w:ascii="Times New Roman" w:hAnsi="Times New Roman" w:cs="Times New Roman"/>
          <w:color w:val="auto"/>
          <w:sz w:val="28"/>
          <w:szCs w:val="28"/>
        </w:rPr>
      </w:pPr>
      <w:r>
        <w:rPr>
          <w:rFonts w:hint="default" w:ascii="Times New Roman" w:hAnsi="Times New Roman" w:eastAsia="Tahoma" w:cs="Times New Roman"/>
          <w:i w:val="0"/>
          <w:iCs w:val="0"/>
          <w:caps w:val="0"/>
          <w:color w:val="auto"/>
          <w:spacing w:val="0"/>
          <w:sz w:val="28"/>
          <w:szCs w:val="28"/>
          <w:shd w:val="clear" w:fill="FFFFFF"/>
        </w:rPr>
        <w:t>Лица, поступающие на муниципальную службу обязаны ознакомиться с положениями настоящего Кодекса и соблюдать их в процессе своей служебной деятельности.</w:t>
      </w:r>
    </w:p>
    <w:p>
      <w:pPr>
        <w:pStyle w:val="11"/>
        <w:widowControl/>
        <w:numPr>
          <w:numId w:val="0"/>
        </w:numPr>
        <w:tabs>
          <w:tab w:val="left" w:pos="1008"/>
        </w:tabs>
        <w:spacing w:line="355" w:lineRule="exact"/>
        <w:ind w:right="43" w:rightChars="0"/>
        <w:rPr>
          <w:rStyle w:val="9"/>
          <w:color w:val="auto"/>
          <w:sz w:val="22"/>
          <w:szCs w:val="22"/>
        </w:rPr>
      </w:pPr>
      <w:r>
        <w:rPr>
          <w:rFonts w:ascii="Tahoma" w:hAnsi="Tahoma" w:eastAsia="Tahoma" w:cs="Tahoma"/>
          <w:i w:val="0"/>
          <w:iCs w:val="0"/>
          <w:caps w:val="0"/>
          <w:color w:val="auto"/>
          <w:spacing w:val="0"/>
          <w:sz w:val="22"/>
          <w:szCs w:val="22"/>
          <w:shd w:val="clear" w:fill="FFFFFF"/>
        </w:rPr>
        <w:t>(п.4 в  редакции распоряжения администрации Греховского сельского поселения от 27.04.2012 №16)</w:t>
      </w:r>
    </w:p>
    <w:p>
      <w:pPr>
        <w:pStyle w:val="11"/>
        <w:widowControl/>
        <w:numPr>
          <w:ilvl w:val="0"/>
          <w:numId w:val="1"/>
        </w:numPr>
        <w:tabs>
          <w:tab w:val="left" w:pos="1008"/>
        </w:tabs>
        <w:spacing w:line="355" w:lineRule="exact"/>
        <w:ind w:right="53"/>
        <w:rPr>
          <w:rStyle w:val="9"/>
          <w:sz w:val="28"/>
          <w:szCs w:val="28"/>
        </w:rPr>
      </w:pPr>
      <w:r>
        <w:rPr>
          <w:rStyle w:val="9"/>
          <w:sz w:val="28"/>
          <w:szCs w:val="28"/>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муниципального служащего поведения в отношениях с ним в соответствии с положениями  кодекса.</w:t>
      </w:r>
    </w:p>
    <w:p>
      <w:pPr>
        <w:pStyle w:val="11"/>
        <w:widowControl/>
        <w:numPr>
          <w:ilvl w:val="0"/>
          <w:numId w:val="1"/>
        </w:numPr>
        <w:tabs>
          <w:tab w:val="left" w:pos="1008"/>
        </w:tabs>
        <w:spacing w:line="355" w:lineRule="exact"/>
        <w:ind w:right="24"/>
        <w:rPr>
          <w:rStyle w:val="9"/>
          <w:sz w:val="28"/>
          <w:szCs w:val="28"/>
        </w:rPr>
      </w:pPr>
      <w:r>
        <w:rPr>
          <w:rStyle w:val="9"/>
          <w:sz w:val="28"/>
          <w:szCs w:val="28"/>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pPr>
        <w:pStyle w:val="11"/>
        <w:widowControl/>
        <w:numPr>
          <w:ilvl w:val="0"/>
          <w:numId w:val="1"/>
        </w:numPr>
        <w:tabs>
          <w:tab w:val="left" w:pos="1008"/>
        </w:tabs>
        <w:spacing w:line="355" w:lineRule="exact"/>
        <w:ind w:right="10"/>
        <w:rPr>
          <w:rStyle w:val="9"/>
          <w:sz w:val="28"/>
          <w:szCs w:val="28"/>
        </w:rPr>
      </w:pPr>
      <w:r>
        <w:rPr>
          <w:rStyle w:val="9"/>
          <w:sz w:val="28"/>
          <w:szCs w:val="28"/>
        </w:rPr>
        <w:t>Кодекс призван повысить эффективность выполнения муниципальными служащими своих должностных обязанностей.</w:t>
      </w:r>
    </w:p>
    <w:p>
      <w:pPr>
        <w:pStyle w:val="11"/>
        <w:widowControl/>
        <w:numPr>
          <w:ilvl w:val="0"/>
          <w:numId w:val="1"/>
        </w:numPr>
        <w:tabs>
          <w:tab w:val="left" w:pos="1008"/>
        </w:tabs>
        <w:spacing w:line="355" w:lineRule="exact"/>
        <w:rPr>
          <w:rStyle w:val="9"/>
          <w:sz w:val="28"/>
          <w:szCs w:val="28"/>
        </w:rPr>
      </w:pPr>
      <w:r>
        <w:rPr>
          <w:rStyle w:val="9"/>
          <w:sz w:val="28"/>
          <w:szCs w:val="28"/>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pPr>
        <w:pStyle w:val="11"/>
        <w:widowControl/>
        <w:numPr>
          <w:ilvl w:val="0"/>
          <w:numId w:val="1"/>
        </w:numPr>
        <w:tabs>
          <w:tab w:val="left" w:pos="1008"/>
        </w:tabs>
        <w:spacing w:before="5" w:line="355" w:lineRule="exact"/>
        <w:ind w:right="10"/>
        <w:rPr>
          <w:rStyle w:val="9"/>
          <w:sz w:val="28"/>
          <w:szCs w:val="28"/>
        </w:rPr>
      </w:pPr>
      <w:r>
        <w:rPr>
          <w:rStyle w:val="9"/>
          <w:sz w:val="28"/>
          <w:szCs w:val="28"/>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pPr>
        <w:pStyle w:val="12"/>
        <w:widowControl/>
        <w:spacing w:line="240" w:lineRule="exact"/>
        <w:ind w:left="1574" w:right="1267"/>
        <w:rPr>
          <w:sz w:val="28"/>
          <w:szCs w:val="28"/>
        </w:rPr>
      </w:pPr>
    </w:p>
    <w:p>
      <w:pPr>
        <w:pStyle w:val="12"/>
        <w:widowControl/>
        <w:spacing w:before="154" w:line="240" w:lineRule="auto"/>
        <w:ind w:left="1577" w:right="1264" w:hanging="726"/>
        <w:jc w:val="center"/>
        <w:rPr>
          <w:rStyle w:val="9"/>
          <w:sz w:val="28"/>
          <w:szCs w:val="28"/>
        </w:rPr>
      </w:pPr>
      <w:r>
        <w:rPr>
          <w:rStyle w:val="9"/>
          <w:sz w:val="28"/>
          <w:szCs w:val="28"/>
        </w:rPr>
        <w:t xml:space="preserve">II. Основные принципы и правила служебного </w:t>
      </w:r>
    </w:p>
    <w:p>
      <w:pPr>
        <w:pStyle w:val="12"/>
        <w:widowControl/>
        <w:spacing w:before="154" w:line="240" w:lineRule="auto"/>
        <w:ind w:left="1577" w:right="1264" w:hanging="726"/>
        <w:jc w:val="center"/>
        <w:rPr>
          <w:rStyle w:val="9"/>
          <w:sz w:val="28"/>
          <w:szCs w:val="28"/>
        </w:rPr>
      </w:pPr>
      <w:r>
        <w:rPr>
          <w:rStyle w:val="9"/>
          <w:sz w:val="28"/>
          <w:szCs w:val="28"/>
        </w:rPr>
        <w:t>поведения муниципальных  служащих</w:t>
      </w:r>
    </w:p>
    <w:p>
      <w:pPr>
        <w:pStyle w:val="11"/>
        <w:widowControl/>
        <w:numPr>
          <w:ilvl w:val="0"/>
          <w:numId w:val="2"/>
        </w:numPr>
        <w:tabs>
          <w:tab w:val="left" w:pos="1166"/>
        </w:tabs>
        <w:spacing w:before="355" w:line="355" w:lineRule="exact"/>
        <w:ind w:right="77" w:firstLine="782"/>
        <w:rPr>
          <w:rStyle w:val="9"/>
          <w:sz w:val="28"/>
          <w:szCs w:val="28"/>
        </w:rPr>
      </w:pPr>
      <w:r>
        <w:rPr>
          <w:rStyle w:val="9"/>
          <w:sz w:val="28"/>
          <w:szCs w:val="28"/>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pPr>
        <w:pStyle w:val="11"/>
        <w:widowControl/>
        <w:numPr>
          <w:ilvl w:val="0"/>
          <w:numId w:val="2"/>
        </w:numPr>
        <w:tabs>
          <w:tab w:val="left" w:pos="1166"/>
        </w:tabs>
        <w:spacing w:line="355" w:lineRule="exact"/>
        <w:ind w:right="82" w:firstLine="782"/>
        <w:rPr>
          <w:rStyle w:val="9"/>
          <w:sz w:val="28"/>
          <w:szCs w:val="28"/>
        </w:rPr>
      </w:pPr>
      <w:r>
        <w:rPr>
          <w:rStyle w:val="9"/>
          <w:sz w:val="28"/>
          <w:szCs w:val="28"/>
        </w:rPr>
        <w:t>Муниципальные служащие, сознавая ответственность перед государством, обществом и гражданами, призваны:</w:t>
      </w:r>
    </w:p>
    <w:p>
      <w:pPr>
        <w:pStyle w:val="11"/>
        <w:widowControl/>
        <w:tabs>
          <w:tab w:val="left" w:pos="1037"/>
        </w:tabs>
        <w:spacing w:line="355" w:lineRule="exact"/>
        <w:ind w:firstLine="725"/>
        <w:rPr>
          <w:rStyle w:val="9"/>
          <w:sz w:val="28"/>
          <w:szCs w:val="28"/>
        </w:rPr>
      </w:pPr>
      <w:r>
        <w:rPr>
          <w:rStyle w:val="9"/>
          <w:sz w:val="28"/>
          <w:szCs w:val="28"/>
        </w:rPr>
        <w:t>а)</w:t>
      </w:r>
      <w:r>
        <w:rPr>
          <w:rStyle w:val="9"/>
          <w:sz w:val="28"/>
          <w:szCs w:val="28"/>
        </w:rPr>
        <w:tab/>
      </w:r>
      <w:r>
        <w:rPr>
          <w:rStyle w:val="9"/>
          <w:sz w:val="28"/>
          <w:szCs w:val="28"/>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pPr>
        <w:pStyle w:val="11"/>
        <w:widowControl/>
        <w:tabs>
          <w:tab w:val="left" w:pos="1037"/>
        </w:tabs>
        <w:spacing w:line="355" w:lineRule="exact"/>
        <w:ind w:firstLine="725"/>
        <w:rPr>
          <w:rStyle w:val="9"/>
          <w:sz w:val="28"/>
          <w:szCs w:val="28"/>
        </w:rPr>
      </w:pPr>
      <w:r>
        <w:rPr>
          <w:rStyle w:val="9"/>
          <w:sz w:val="28"/>
          <w:szCs w:val="28"/>
        </w:rPr>
        <w:t>б)</w:t>
      </w:r>
      <w:r>
        <w:rPr>
          <w:rStyle w:val="9"/>
          <w:sz w:val="28"/>
          <w:szCs w:val="28"/>
        </w:rPr>
        <w:tab/>
      </w:r>
      <w:r>
        <w:rPr>
          <w:rStyle w:val="9"/>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pPr>
        <w:pStyle w:val="11"/>
        <w:widowControl/>
        <w:tabs>
          <w:tab w:val="left" w:pos="1037"/>
        </w:tabs>
        <w:spacing w:line="355" w:lineRule="exact"/>
        <w:ind w:firstLine="725"/>
        <w:rPr>
          <w:rStyle w:val="9"/>
          <w:sz w:val="28"/>
          <w:szCs w:val="28"/>
        </w:rPr>
      </w:pPr>
      <w:r>
        <w:rPr>
          <w:rStyle w:val="9"/>
          <w:sz w:val="28"/>
          <w:szCs w:val="28"/>
        </w:rPr>
        <w:t>в)</w:t>
      </w:r>
      <w:r>
        <w:rPr>
          <w:rStyle w:val="9"/>
          <w:sz w:val="28"/>
          <w:szCs w:val="28"/>
        </w:rPr>
        <w:tab/>
      </w:r>
      <w:r>
        <w:rPr>
          <w:rStyle w:val="9"/>
          <w:sz w:val="28"/>
          <w:szCs w:val="28"/>
        </w:rPr>
        <w:t>осуществлять свою деятельность в пределах полномочий соответствующего органа местного самоуправления;</w:t>
      </w:r>
    </w:p>
    <w:p>
      <w:pPr>
        <w:pStyle w:val="11"/>
        <w:widowControl/>
        <w:tabs>
          <w:tab w:val="left" w:pos="1037"/>
        </w:tabs>
        <w:spacing w:line="355" w:lineRule="exact"/>
        <w:ind w:firstLine="725"/>
        <w:rPr>
          <w:rStyle w:val="9"/>
          <w:sz w:val="28"/>
          <w:szCs w:val="28"/>
        </w:rPr>
      </w:pPr>
      <w:r>
        <w:rPr>
          <w:rStyle w:val="9"/>
          <w:sz w:val="28"/>
          <w:szCs w:val="28"/>
        </w:rPr>
        <w:t>г)</w:t>
      </w:r>
      <w:r>
        <w:rPr>
          <w:rStyle w:val="9"/>
          <w:sz w:val="28"/>
          <w:szCs w:val="28"/>
        </w:rPr>
        <w:tab/>
      </w:r>
      <w:r>
        <w:rPr>
          <w:rStyle w:val="9"/>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pPr>
        <w:pStyle w:val="11"/>
        <w:widowControl/>
        <w:tabs>
          <w:tab w:val="left" w:pos="1037"/>
        </w:tabs>
        <w:spacing w:line="355" w:lineRule="exact"/>
        <w:ind w:firstLine="725"/>
        <w:rPr>
          <w:rStyle w:val="9"/>
          <w:sz w:val="28"/>
          <w:szCs w:val="28"/>
        </w:rPr>
      </w:pPr>
      <w:r>
        <w:rPr>
          <w:rStyle w:val="9"/>
          <w:sz w:val="28"/>
          <w:szCs w:val="28"/>
        </w:rPr>
        <w:t>д)</w:t>
      </w:r>
      <w:r>
        <w:rPr>
          <w:rStyle w:val="9"/>
          <w:sz w:val="28"/>
          <w:szCs w:val="28"/>
        </w:rPr>
        <w:tab/>
      </w:r>
      <w:r>
        <w:rPr>
          <w:rStyle w:val="9"/>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pPr>
        <w:pStyle w:val="11"/>
        <w:widowControl/>
        <w:tabs>
          <w:tab w:val="left" w:pos="1037"/>
        </w:tabs>
        <w:spacing w:line="355" w:lineRule="exact"/>
        <w:ind w:firstLine="725"/>
        <w:rPr>
          <w:rStyle w:val="9"/>
          <w:sz w:val="28"/>
          <w:szCs w:val="28"/>
        </w:rPr>
      </w:pPr>
      <w:r>
        <w:rPr>
          <w:rStyle w:val="9"/>
          <w:sz w:val="28"/>
          <w:szCs w:val="28"/>
        </w:rPr>
        <w:t>е)</w:t>
      </w:r>
      <w:r>
        <w:rPr>
          <w:rStyle w:val="9"/>
          <w:sz w:val="28"/>
          <w:szCs w:val="28"/>
        </w:rPr>
        <w:tab/>
      </w:r>
      <w:r>
        <w:rPr>
          <w:rStyle w:val="9"/>
          <w:sz w:val="28"/>
          <w:szCs w:val="28"/>
        </w:rPr>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pPr>
        <w:pStyle w:val="11"/>
        <w:widowControl/>
        <w:tabs>
          <w:tab w:val="left" w:pos="1008"/>
        </w:tabs>
        <w:spacing w:before="77"/>
        <w:ind w:right="96" w:firstLine="701"/>
        <w:rPr>
          <w:rStyle w:val="9"/>
          <w:sz w:val="28"/>
          <w:szCs w:val="28"/>
        </w:rPr>
      </w:pPr>
      <w:r>
        <w:rPr>
          <w:rStyle w:val="9"/>
          <w:sz w:val="28"/>
          <w:szCs w:val="28"/>
        </w:rPr>
        <w:t>ж)</w:t>
      </w:r>
      <w:r>
        <w:rPr>
          <w:rStyle w:val="9"/>
          <w:sz w:val="28"/>
          <w:szCs w:val="28"/>
        </w:rPr>
        <w:tab/>
      </w:r>
      <w:r>
        <w:rPr>
          <w:rStyle w:val="9"/>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pPr>
        <w:pStyle w:val="11"/>
        <w:widowControl/>
        <w:tabs>
          <w:tab w:val="left" w:pos="1008"/>
        </w:tabs>
        <w:spacing w:before="19" w:line="355" w:lineRule="exact"/>
        <w:ind w:right="82" w:firstLine="701"/>
        <w:rPr>
          <w:rStyle w:val="9"/>
          <w:sz w:val="28"/>
          <w:szCs w:val="28"/>
        </w:rPr>
      </w:pPr>
      <w:r>
        <w:rPr>
          <w:rStyle w:val="9"/>
          <w:sz w:val="28"/>
          <w:szCs w:val="28"/>
        </w:rPr>
        <w:t>з)</w:t>
      </w:r>
      <w:r>
        <w:rPr>
          <w:rStyle w:val="9"/>
          <w:sz w:val="28"/>
          <w:szCs w:val="28"/>
        </w:rPr>
        <w:tab/>
      </w:r>
      <w:r>
        <w:rPr>
          <w:rStyle w:val="9"/>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pPr>
        <w:pStyle w:val="11"/>
        <w:widowControl/>
        <w:tabs>
          <w:tab w:val="left" w:pos="1171"/>
        </w:tabs>
        <w:spacing w:line="355" w:lineRule="exact"/>
        <w:rPr>
          <w:rStyle w:val="9"/>
          <w:sz w:val="28"/>
          <w:szCs w:val="28"/>
        </w:rPr>
      </w:pPr>
      <w:r>
        <w:rPr>
          <w:rStyle w:val="9"/>
          <w:sz w:val="28"/>
          <w:szCs w:val="28"/>
        </w:rPr>
        <w:t>и)</w:t>
      </w:r>
      <w:r>
        <w:rPr>
          <w:rStyle w:val="9"/>
          <w:sz w:val="28"/>
          <w:szCs w:val="28"/>
        </w:rPr>
        <w:tab/>
      </w:r>
      <w:r>
        <w:rPr>
          <w:rStyle w:val="9"/>
          <w:sz w:val="28"/>
          <w:szCs w:val="28"/>
        </w:rPr>
        <w:t>соблюдать нормы служебной, профессиональной этики и правила делового поведения;</w:t>
      </w:r>
    </w:p>
    <w:p>
      <w:pPr>
        <w:pStyle w:val="10"/>
        <w:widowControl/>
        <w:spacing w:before="5" w:line="355" w:lineRule="exact"/>
        <w:ind w:firstLine="706"/>
        <w:rPr>
          <w:rStyle w:val="9"/>
          <w:sz w:val="28"/>
          <w:szCs w:val="28"/>
        </w:rPr>
      </w:pPr>
      <w:r>
        <w:rPr>
          <w:rStyle w:val="9"/>
          <w:sz w:val="28"/>
          <w:szCs w:val="28"/>
        </w:rPr>
        <w:t>к) проявлять корректность и внимательность в обращении с гражданами и должностными лицами;</w:t>
      </w:r>
    </w:p>
    <w:p>
      <w:pPr>
        <w:pStyle w:val="10"/>
        <w:widowControl/>
        <w:spacing w:line="355" w:lineRule="exact"/>
        <w:ind w:firstLine="696"/>
        <w:rPr>
          <w:rStyle w:val="9"/>
          <w:sz w:val="28"/>
          <w:szCs w:val="28"/>
        </w:rPr>
      </w:pPr>
      <w:r>
        <w:rPr>
          <w:rStyle w:val="9"/>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pStyle w:val="10"/>
        <w:widowControl/>
        <w:spacing w:line="355" w:lineRule="exact"/>
        <w:ind w:firstLine="701"/>
        <w:rPr>
          <w:rStyle w:val="9"/>
          <w:sz w:val="28"/>
          <w:szCs w:val="28"/>
        </w:rPr>
      </w:pPr>
      <w:r>
        <w:rPr>
          <w:rStyle w:val="9"/>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pPr>
        <w:pStyle w:val="10"/>
        <w:widowControl/>
        <w:spacing w:line="355" w:lineRule="exact"/>
        <w:ind w:firstLine="701"/>
        <w:rPr>
          <w:rStyle w:val="9"/>
          <w:sz w:val="28"/>
          <w:szCs w:val="28"/>
        </w:rPr>
      </w:pPr>
      <w:r>
        <w:rPr>
          <w:rStyle w:val="9"/>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pPr>
        <w:pStyle w:val="10"/>
        <w:widowControl/>
        <w:spacing w:line="355" w:lineRule="exact"/>
        <w:ind w:firstLine="715"/>
        <w:rPr>
          <w:rStyle w:val="9"/>
          <w:sz w:val="28"/>
          <w:szCs w:val="28"/>
        </w:rPr>
      </w:pPr>
      <w:r>
        <w:rPr>
          <w:rStyle w:val="9"/>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pPr>
        <w:pStyle w:val="10"/>
        <w:widowControl/>
        <w:spacing w:line="355" w:lineRule="exact"/>
        <w:ind w:firstLine="696"/>
        <w:rPr>
          <w:rStyle w:val="9"/>
          <w:sz w:val="28"/>
          <w:szCs w:val="28"/>
        </w:rPr>
      </w:pPr>
      <w:r>
        <w:rPr>
          <w:rStyle w:val="9"/>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pPr>
        <w:pStyle w:val="10"/>
        <w:widowControl/>
        <w:spacing w:before="5" w:line="355" w:lineRule="exact"/>
        <w:ind w:firstLine="686"/>
        <w:rPr>
          <w:rStyle w:val="9"/>
          <w:sz w:val="28"/>
          <w:szCs w:val="28"/>
        </w:rPr>
      </w:pPr>
      <w:r>
        <w:rPr>
          <w:rStyle w:val="9"/>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pPr>
        <w:pStyle w:val="10"/>
        <w:widowControl/>
        <w:spacing w:line="355" w:lineRule="exact"/>
        <w:ind w:firstLine="696"/>
        <w:rPr>
          <w:rStyle w:val="9"/>
          <w:spacing w:val="-2"/>
          <w:sz w:val="28"/>
          <w:szCs w:val="28"/>
        </w:rPr>
      </w:pPr>
      <w:r>
        <w:rPr>
          <w:rStyle w:val="9"/>
          <w:sz w:val="28"/>
          <w:szCs w:val="28"/>
        </w:rPr>
        <w:t xml:space="preserve">с) </w:t>
      </w:r>
      <w:r>
        <w:rPr>
          <w:rStyle w:val="9"/>
          <w:spacing w:val="-2"/>
          <w:sz w:val="28"/>
          <w:szCs w:val="28"/>
        </w:rPr>
        <w:t>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pPr>
        <w:pStyle w:val="10"/>
        <w:widowControl/>
        <w:spacing w:before="5" w:line="355" w:lineRule="exact"/>
        <w:ind w:right="86" w:firstLine="701"/>
        <w:rPr>
          <w:rStyle w:val="9"/>
          <w:sz w:val="28"/>
          <w:szCs w:val="28"/>
        </w:rPr>
      </w:pPr>
      <w:r>
        <w:rPr>
          <w:rStyle w:val="9"/>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10"/>
        <w:widowControl/>
        <w:spacing w:line="355" w:lineRule="exact"/>
        <w:ind w:firstLine="706"/>
        <w:rPr>
          <w:rStyle w:val="9"/>
          <w:sz w:val="28"/>
          <w:szCs w:val="28"/>
        </w:rPr>
      </w:pPr>
      <w:r>
        <w:rPr>
          <w:rStyle w:val="9"/>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pPr>
        <w:pStyle w:val="11"/>
        <w:widowControl/>
        <w:numPr>
          <w:ilvl w:val="0"/>
          <w:numId w:val="3"/>
        </w:numPr>
        <w:tabs>
          <w:tab w:val="left" w:pos="1162"/>
        </w:tabs>
        <w:spacing w:line="355" w:lineRule="exact"/>
        <w:ind w:firstLine="778"/>
        <w:rPr>
          <w:rStyle w:val="9"/>
          <w:sz w:val="28"/>
          <w:szCs w:val="28"/>
        </w:rPr>
      </w:pPr>
      <w:r>
        <w:rPr>
          <w:rStyle w:val="9"/>
          <w:sz w:val="28"/>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pPr>
        <w:pStyle w:val="11"/>
        <w:widowControl/>
        <w:numPr>
          <w:ilvl w:val="0"/>
          <w:numId w:val="3"/>
        </w:numPr>
        <w:tabs>
          <w:tab w:val="left" w:pos="1162"/>
        </w:tabs>
        <w:spacing w:line="355" w:lineRule="exact"/>
        <w:ind w:firstLine="778"/>
        <w:rPr>
          <w:rStyle w:val="9"/>
          <w:sz w:val="28"/>
          <w:szCs w:val="28"/>
        </w:rPr>
      </w:pPr>
      <w:r>
        <w:rPr>
          <w:rStyle w:val="9"/>
          <w:sz w:val="28"/>
          <w:szCs w:val="28"/>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pPr>
        <w:pStyle w:val="11"/>
        <w:widowControl/>
        <w:numPr>
          <w:ilvl w:val="0"/>
          <w:numId w:val="3"/>
        </w:numPr>
        <w:tabs>
          <w:tab w:val="left" w:pos="1162"/>
        </w:tabs>
        <w:spacing w:before="5" w:line="355" w:lineRule="exact"/>
        <w:ind w:firstLine="778"/>
        <w:rPr>
          <w:rStyle w:val="9"/>
          <w:sz w:val="28"/>
          <w:szCs w:val="28"/>
        </w:rPr>
      </w:pPr>
      <w:r>
        <w:rPr>
          <w:rStyle w:val="9"/>
          <w:sz w:val="28"/>
          <w:szCs w:val="28"/>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pPr>
        <w:pStyle w:val="11"/>
        <w:widowControl/>
        <w:numPr>
          <w:ilvl w:val="0"/>
          <w:numId w:val="3"/>
        </w:numPr>
        <w:tabs>
          <w:tab w:val="left" w:pos="1162"/>
        </w:tabs>
        <w:spacing w:before="10" w:line="355" w:lineRule="exact"/>
        <w:ind w:firstLine="778"/>
        <w:rPr>
          <w:rStyle w:val="9"/>
          <w:sz w:val="28"/>
          <w:szCs w:val="28"/>
        </w:rPr>
      </w:pPr>
      <w:r>
        <w:rPr>
          <w:rStyle w:val="9"/>
          <w:sz w:val="28"/>
          <w:szCs w:val="28"/>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pPr>
        <w:pStyle w:val="10"/>
        <w:widowControl/>
        <w:spacing w:before="5" w:line="355" w:lineRule="exact"/>
        <w:ind w:firstLine="710"/>
        <w:rPr>
          <w:rStyle w:val="9"/>
          <w:sz w:val="28"/>
          <w:szCs w:val="28"/>
        </w:rPr>
      </w:pPr>
      <w:r>
        <w:rPr>
          <w:rStyle w:val="9"/>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pPr>
        <w:pStyle w:val="11"/>
        <w:widowControl/>
        <w:numPr>
          <w:ilvl w:val="0"/>
          <w:numId w:val="4"/>
        </w:numPr>
        <w:tabs>
          <w:tab w:val="left" w:pos="1157"/>
        </w:tabs>
        <w:spacing w:before="77" w:line="355" w:lineRule="exact"/>
        <w:ind w:right="106" w:firstLine="773"/>
        <w:rPr>
          <w:rStyle w:val="9"/>
          <w:rFonts w:hint="default" w:ascii="Times New Roman" w:hAnsi="Times New Roman" w:cs="Times New Roman"/>
          <w:color w:val="auto"/>
          <w:sz w:val="28"/>
          <w:szCs w:val="28"/>
        </w:rPr>
      </w:pPr>
      <w:r>
        <w:rPr>
          <w:rStyle w:val="9"/>
          <w:sz w:val="28"/>
          <w:szCs w:val="28"/>
        </w:rPr>
        <w:t>Муниципальный служащий</w:t>
      </w:r>
      <w:r>
        <w:rPr>
          <w:rStyle w:val="9"/>
          <w:rFonts w:hint="default" w:ascii="Times New Roman" w:hAnsi="Times New Roman" w:cs="Times New Roman"/>
          <w:color w:val="auto"/>
          <w:sz w:val="28"/>
          <w:szCs w:val="28"/>
        </w:rPr>
        <w:t xml:space="preserve"> </w:t>
      </w:r>
      <w:r>
        <w:rPr>
          <w:rFonts w:hint="default" w:ascii="Times New Roman" w:hAnsi="Times New Roman" w:eastAsia="Tahoma" w:cs="Times New Roman"/>
          <w:i w:val="0"/>
          <w:iCs w:val="0"/>
          <w:caps w:val="0"/>
          <w:color w:val="auto"/>
          <w:spacing w:val="0"/>
          <w:sz w:val="28"/>
          <w:szCs w:val="28"/>
          <w:shd w:val="clear" w:fill="FFFFFF"/>
        </w:rPr>
        <w:t>замещающий должность, включенную в соответствующий перечень, в соответствии с законодательством Российской Федерации о противодействии коррупции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11"/>
        <w:widowControl/>
        <w:numPr>
          <w:numId w:val="0"/>
        </w:numPr>
        <w:tabs>
          <w:tab w:val="left" w:pos="1157"/>
        </w:tabs>
        <w:autoSpaceDE w:val="0"/>
        <w:autoSpaceDN w:val="0"/>
        <w:adjustRightInd w:val="0"/>
        <w:spacing w:before="77" w:line="355" w:lineRule="exact"/>
        <w:ind w:right="106" w:rightChars="0"/>
        <w:jc w:val="both"/>
        <w:rPr>
          <w:rStyle w:val="9"/>
          <w:rFonts w:hint="default" w:ascii="Times New Roman" w:hAnsi="Times New Roman" w:cs="Times New Roman"/>
          <w:color w:val="auto"/>
          <w:sz w:val="22"/>
          <w:szCs w:val="22"/>
        </w:rPr>
      </w:pPr>
      <w:r>
        <w:rPr>
          <w:rFonts w:ascii="Tahoma" w:hAnsi="Tahoma" w:eastAsia="Tahoma" w:cs="Tahoma"/>
          <w:i w:val="0"/>
          <w:iCs w:val="0"/>
          <w:caps w:val="0"/>
          <w:color w:val="auto"/>
          <w:spacing w:val="0"/>
          <w:sz w:val="22"/>
          <w:szCs w:val="22"/>
          <w:shd w:val="clear" w:fill="FFFFFF"/>
        </w:rPr>
        <w:t>(п.16 в редакции распоряжения администрации Греховского сельского поселения от 21.08.2019 №28)</w:t>
      </w:r>
    </w:p>
    <w:p>
      <w:pPr>
        <w:pStyle w:val="11"/>
        <w:widowControl/>
        <w:numPr>
          <w:ilvl w:val="0"/>
          <w:numId w:val="4"/>
        </w:numPr>
        <w:tabs>
          <w:tab w:val="left" w:pos="1157"/>
        </w:tabs>
        <w:spacing w:line="355" w:lineRule="exact"/>
        <w:ind w:right="96" w:firstLine="773"/>
        <w:rPr>
          <w:rStyle w:val="9"/>
          <w:sz w:val="28"/>
          <w:szCs w:val="28"/>
        </w:rPr>
      </w:pPr>
      <w:r>
        <w:rPr>
          <w:rStyle w:val="9"/>
          <w:sz w:val="28"/>
          <w:szCs w:val="28"/>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10"/>
        <w:widowControl/>
        <w:spacing w:line="355" w:lineRule="exact"/>
        <w:ind w:firstLine="701"/>
        <w:rPr>
          <w:rStyle w:val="9"/>
          <w:sz w:val="28"/>
          <w:szCs w:val="28"/>
        </w:rPr>
      </w:pPr>
      <w:r>
        <w:rPr>
          <w:rStyle w:val="9"/>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pPr>
        <w:pStyle w:val="11"/>
        <w:widowControl/>
        <w:numPr>
          <w:ilvl w:val="0"/>
          <w:numId w:val="5"/>
        </w:numPr>
        <w:tabs>
          <w:tab w:val="left" w:pos="1157"/>
        </w:tabs>
        <w:spacing w:line="355" w:lineRule="exact"/>
        <w:ind w:right="38" w:firstLine="773"/>
        <w:rPr>
          <w:rStyle w:val="9"/>
          <w:rFonts w:hint="default" w:ascii="Times New Roman" w:hAnsi="Times New Roman" w:cs="Times New Roman"/>
          <w:color w:val="auto"/>
          <w:sz w:val="28"/>
          <w:szCs w:val="28"/>
        </w:rPr>
      </w:pPr>
      <w:r>
        <w:rPr>
          <w:rStyle w:val="9"/>
          <w:sz w:val="28"/>
          <w:szCs w:val="28"/>
        </w:rPr>
        <w:t xml:space="preserve">Муниципальному служащему запрещается </w:t>
      </w:r>
      <w:r>
        <w:rPr>
          <w:rFonts w:hint="default" w:ascii="Times New Roman" w:hAnsi="Times New Roman" w:eastAsia="Tahoma" w:cs="Times New Roman"/>
          <w:i w:val="0"/>
          <w:iCs w:val="0"/>
          <w:caps w:val="0"/>
          <w:color w:val="auto"/>
          <w:spacing w:val="0"/>
          <w:sz w:val="28"/>
          <w:szCs w:val="28"/>
          <w:shd w:val="clear" w:fill="FFFFFF"/>
        </w:rPr>
        <w:t>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а также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pPr>
        <w:pStyle w:val="11"/>
        <w:widowControl/>
        <w:numPr>
          <w:numId w:val="0"/>
        </w:numPr>
        <w:tabs>
          <w:tab w:val="left" w:pos="1157"/>
        </w:tabs>
        <w:autoSpaceDE w:val="0"/>
        <w:autoSpaceDN w:val="0"/>
        <w:adjustRightInd w:val="0"/>
        <w:spacing w:line="355" w:lineRule="exact"/>
        <w:ind w:right="38" w:rightChars="0"/>
        <w:jc w:val="both"/>
        <w:rPr>
          <w:rStyle w:val="9"/>
          <w:rFonts w:hint="default" w:ascii="Times New Roman" w:hAnsi="Times New Roman" w:cs="Times New Roman"/>
          <w:color w:val="auto"/>
          <w:sz w:val="22"/>
          <w:szCs w:val="22"/>
        </w:rPr>
      </w:pPr>
      <w:r>
        <w:rPr>
          <w:rFonts w:ascii="Tahoma" w:hAnsi="Tahoma" w:eastAsia="Tahoma" w:cs="Tahoma"/>
          <w:i w:val="0"/>
          <w:iCs w:val="0"/>
          <w:caps w:val="0"/>
          <w:color w:val="auto"/>
          <w:spacing w:val="0"/>
          <w:sz w:val="22"/>
          <w:szCs w:val="22"/>
          <w:shd w:val="clear" w:fill="FFFFFF"/>
        </w:rPr>
        <w:t>(п.18 в редакции распоряжения администрации Греховского сельского поселения от 13.09.2011 №23)</w:t>
      </w:r>
    </w:p>
    <w:p>
      <w:pPr>
        <w:pStyle w:val="11"/>
        <w:widowControl/>
        <w:numPr>
          <w:ilvl w:val="0"/>
          <w:numId w:val="5"/>
        </w:numPr>
        <w:tabs>
          <w:tab w:val="left" w:pos="1157"/>
        </w:tabs>
        <w:spacing w:before="5" w:line="355" w:lineRule="exact"/>
        <w:ind w:right="24" w:firstLine="773"/>
        <w:rPr>
          <w:rStyle w:val="9"/>
          <w:sz w:val="28"/>
          <w:szCs w:val="28"/>
        </w:rPr>
      </w:pPr>
      <w:r>
        <w:rPr>
          <w:rStyle w:val="9"/>
          <w:sz w:val="28"/>
          <w:szCs w:val="28"/>
        </w:rPr>
        <w:t>Муниципальный служащий может обрабатывать и передавать служебную информацию при соблюдении дей</w:t>
      </w:r>
      <w:bookmarkStart w:id="0" w:name="_GoBack"/>
      <w:bookmarkEnd w:id="0"/>
      <w:r>
        <w:rPr>
          <w:rStyle w:val="9"/>
          <w:sz w:val="28"/>
          <w:szCs w:val="28"/>
        </w:rPr>
        <w:t>ствующих в органе местного самоуправления норм и требований, принятых в соответствии с законодательством Российской Федерации.</w:t>
      </w:r>
    </w:p>
    <w:p>
      <w:pPr>
        <w:pStyle w:val="11"/>
        <w:widowControl/>
        <w:numPr>
          <w:ilvl w:val="0"/>
          <w:numId w:val="5"/>
        </w:numPr>
        <w:tabs>
          <w:tab w:val="left" w:pos="1157"/>
        </w:tabs>
        <w:spacing w:before="5" w:line="355" w:lineRule="exact"/>
        <w:ind w:firstLine="773"/>
        <w:rPr>
          <w:rStyle w:val="9"/>
          <w:sz w:val="28"/>
          <w:szCs w:val="28"/>
        </w:rPr>
      </w:pPr>
      <w:r>
        <w:rPr>
          <w:rStyle w:val="9"/>
          <w:sz w:val="28"/>
          <w:szCs w:val="28"/>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pPr>
        <w:pStyle w:val="10"/>
        <w:widowControl/>
        <w:spacing w:before="77" w:line="355" w:lineRule="exact"/>
        <w:ind w:firstLine="734"/>
        <w:rPr>
          <w:rStyle w:val="9"/>
          <w:sz w:val="28"/>
          <w:szCs w:val="28"/>
        </w:rPr>
      </w:pPr>
      <w:r>
        <w:rPr>
          <w:rStyle w:val="9"/>
          <w:sz w:val="28"/>
          <w:szCs w:val="28"/>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его подразделении (органе местного самоуправления либо его подразделении) благоприятного для эффективной работы морально-психологического климата.</w:t>
      </w:r>
    </w:p>
    <w:p>
      <w:pPr>
        <w:pStyle w:val="10"/>
        <w:widowControl/>
        <w:spacing w:line="355" w:lineRule="exact"/>
        <w:ind w:right="77" w:firstLine="720"/>
        <w:rPr>
          <w:rStyle w:val="9"/>
          <w:sz w:val="28"/>
          <w:szCs w:val="28"/>
        </w:rPr>
      </w:pPr>
      <w:r>
        <w:rPr>
          <w:rStyle w:val="9"/>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pPr>
        <w:pStyle w:val="11"/>
        <w:widowControl/>
        <w:tabs>
          <w:tab w:val="left" w:pos="1027"/>
        </w:tabs>
        <w:spacing w:line="355" w:lineRule="exact"/>
        <w:ind w:firstLine="730"/>
        <w:rPr>
          <w:rStyle w:val="9"/>
          <w:sz w:val="28"/>
          <w:szCs w:val="28"/>
        </w:rPr>
      </w:pPr>
      <w:r>
        <w:rPr>
          <w:rStyle w:val="9"/>
          <w:sz w:val="28"/>
          <w:szCs w:val="28"/>
        </w:rPr>
        <w:t>а)</w:t>
      </w:r>
      <w:r>
        <w:rPr>
          <w:rStyle w:val="9"/>
          <w:sz w:val="28"/>
          <w:szCs w:val="28"/>
        </w:rPr>
        <w:tab/>
      </w:r>
      <w:r>
        <w:rPr>
          <w:rStyle w:val="9"/>
          <w:sz w:val="28"/>
          <w:szCs w:val="28"/>
        </w:rPr>
        <w:t>принимать меры по предотвращению и урегулированию конфликта интересов;</w:t>
      </w:r>
    </w:p>
    <w:p>
      <w:pPr>
        <w:pStyle w:val="11"/>
        <w:widowControl/>
        <w:tabs>
          <w:tab w:val="left" w:pos="1042"/>
        </w:tabs>
        <w:spacing w:line="355" w:lineRule="exact"/>
        <w:ind w:left="744" w:firstLine="0"/>
        <w:jc w:val="left"/>
        <w:rPr>
          <w:rStyle w:val="9"/>
          <w:sz w:val="28"/>
          <w:szCs w:val="28"/>
        </w:rPr>
      </w:pPr>
      <w:r>
        <w:rPr>
          <w:rStyle w:val="9"/>
          <w:sz w:val="28"/>
          <w:szCs w:val="28"/>
        </w:rPr>
        <w:t>б)</w:t>
      </w:r>
      <w:r>
        <w:rPr>
          <w:rStyle w:val="9"/>
          <w:sz w:val="28"/>
          <w:szCs w:val="28"/>
        </w:rPr>
        <w:tab/>
      </w:r>
      <w:r>
        <w:rPr>
          <w:rStyle w:val="9"/>
          <w:sz w:val="28"/>
          <w:szCs w:val="28"/>
        </w:rPr>
        <w:t>принимать меры по предупреждению коррупции;</w:t>
      </w:r>
    </w:p>
    <w:p>
      <w:pPr>
        <w:pStyle w:val="11"/>
        <w:widowControl/>
        <w:tabs>
          <w:tab w:val="left" w:pos="1027"/>
        </w:tabs>
        <w:spacing w:line="370" w:lineRule="exact"/>
        <w:ind w:firstLine="730"/>
        <w:rPr>
          <w:rStyle w:val="9"/>
          <w:sz w:val="28"/>
          <w:szCs w:val="28"/>
        </w:rPr>
      </w:pPr>
      <w:r>
        <w:rPr>
          <w:rStyle w:val="9"/>
          <w:sz w:val="28"/>
          <w:szCs w:val="28"/>
        </w:rPr>
        <w:t>в)</w:t>
      </w:r>
      <w:r>
        <w:rPr>
          <w:rStyle w:val="9"/>
          <w:sz w:val="28"/>
          <w:szCs w:val="28"/>
        </w:rPr>
        <w:tab/>
      </w:r>
      <w:r>
        <w:rPr>
          <w:rStyle w:val="9"/>
          <w:sz w:val="28"/>
          <w:szCs w:val="28"/>
        </w:rPr>
        <w:t>не допускать случаев принуждения муниципальных служащих к участию в деятельности политических партий и общественных объединений.</w:t>
      </w:r>
    </w:p>
    <w:p>
      <w:pPr>
        <w:pStyle w:val="11"/>
        <w:widowControl/>
        <w:numPr>
          <w:ilvl w:val="0"/>
          <w:numId w:val="6"/>
        </w:numPr>
        <w:tabs>
          <w:tab w:val="left" w:pos="1157"/>
        </w:tabs>
        <w:spacing w:line="355" w:lineRule="exact"/>
        <w:ind w:firstLine="720"/>
        <w:rPr>
          <w:rStyle w:val="9"/>
          <w:sz w:val="28"/>
          <w:szCs w:val="28"/>
        </w:rPr>
      </w:pPr>
      <w:r>
        <w:rPr>
          <w:rStyle w:val="9"/>
          <w:sz w:val="28"/>
          <w:szCs w:val="28"/>
        </w:rPr>
        <w:t>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pPr>
        <w:pStyle w:val="11"/>
        <w:widowControl/>
        <w:numPr>
          <w:ilvl w:val="0"/>
          <w:numId w:val="6"/>
        </w:numPr>
        <w:tabs>
          <w:tab w:val="left" w:pos="1157"/>
        </w:tabs>
        <w:spacing w:line="355" w:lineRule="exact"/>
        <w:ind w:firstLine="720"/>
        <w:rPr>
          <w:rStyle w:val="9"/>
          <w:sz w:val="28"/>
          <w:szCs w:val="28"/>
        </w:rPr>
      </w:pPr>
      <w:r>
        <w:rPr>
          <w:rStyle w:val="9"/>
          <w:sz w:val="28"/>
          <w:szCs w:val="28"/>
        </w:rPr>
        <w:t>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pPr>
        <w:pStyle w:val="8"/>
        <w:widowControl/>
        <w:spacing w:line="240" w:lineRule="exact"/>
        <w:ind w:left="456"/>
        <w:rPr>
          <w:sz w:val="28"/>
          <w:szCs w:val="28"/>
        </w:rPr>
      </w:pPr>
    </w:p>
    <w:p>
      <w:pPr>
        <w:pStyle w:val="8"/>
        <w:widowControl/>
        <w:spacing w:before="110" w:line="365" w:lineRule="exact"/>
        <w:ind w:left="456"/>
        <w:rPr>
          <w:rStyle w:val="9"/>
          <w:sz w:val="28"/>
          <w:szCs w:val="28"/>
        </w:rPr>
      </w:pPr>
      <w:r>
        <w:rPr>
          <w:rStyle w:val="9"/>
          <w:sz w:val="28"/>
          <w:szCs w:val="28"/>
        </w:rPr>
        <w:t>Ш. Рекомендательные этические правила служебного поведения муниципальных служащих</w:t>
      </w:r>
    </w:p>
    <w:p>
      <w:pPr>
        <w:pStyle w:val="11"/>
        <w:widowControl/>
        <w:numPr>
          <w:ilvl w:val="0"/>
          <w:numId w:val="7"/>
        </w:numPr>
        <w:tabs>
          <w:tab w:val="left" w:pos="1157"/>
        </w:tabs>
        <w:spacing w:before="374" w:line="350" w:lineRule="exact"/>
        <w:ind w:firstLine="720"/>
        <w:rPr>
          <w:rStyle w:val="9"/>
          <w:sz w:val="28"/>
          <w:szCs w:val="28"/>
        </w:rPr>
      </w:pPr>
      <w:r>
        <w:rPr>
          <w:rStyle w:val="9"/>
          <w:sz w:val="28"/>
          <w:szCs w:val="28"/>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11"/>
        <w:widowControl/>
        <w:numPr>
          <w:ilvl w:val="0"/>
          <w:numId w:val="8"/>
        </w:numPr>
        <w:tabs>
          <w:tab w:val="left" w:pos="1147"/>
        </w:tabs>
        <w:spacing w:before="5" w:line="355" w:lineRule="exact"/>
        <w:rPr>
          <w:rStyle w:val="9"/>
          <w:sz w:val="28"/>
          <w:szCs w:val="28"/>
        </w:rPr>
      </w:pPr>
      <w:r>
        <w:rPr>
          <w:rStyle w:val="9"/>
          <w:sz w:val="28"/>
          <w:szCs w:val="28"/>
        </w:rPr>
        <w:t>В служебном поведении муниципальный служащий воздерживается от:</w:t>
      </w:r>
    </w:p>
    <w:p>
      <w:pPr>
        <w:pStyle w:val="11"/>
        <w:widowControl/>
        <w:tabs>
          <w:tab w:val="left" w:pos="1013"/>
        </w:tabs>
        <w:spacing w:line="355" w:lineRule="exact"/>
        <w:ind w:right="110" w:firstLine="725"/>
        <w:rPr>
          <w:rStyle w:val="9"/>
          <w:sz w:val="28"/>
          <w:szCs w:val="28"/>
        </w:rPr>
      </w:pPr>
      <w:r>
        <w:rPr>
          <w:rStyle w:val="9"/>
          <w:sz w:val="28"/>
          <w:szCs w:val="28"/>
        </w:rPr>
        <w:t>а)</w:t>
      </w:r>
      <w:r>
        <w:rPr>
          <w:rStyle w:val="9"/>
          <w:sz w:val="28"/>
          <w:szCs w:val="28"/>
        </w:rPr>
        <w:tab/>
      </w:r>
      <w:r>
        <w:rPr>
          <w:rStyle w:val="9"/>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11"/>
        <w:widowControl/>
        <w:tabs>
          <w:tab w:val="left" w:pos="1013"/>
        </w:tabs>
        <w:spacing w:line="355" w:lineRule="exact"/>
        <w:ind w:right="115" w:firstLine="725"/>
        <w:rPr>
          <w:rStyle w:val="9"/>
          <w:sz w:val="28"/>
          <w:szCs w:val="28"/>
        </w:rPr>
      </w:pPr>
      <w:r>
        <w:rPr>
          <w:rStyle w:val="9"/>
          <w:sz w:val="28"/>
          <w:szCs w:val="28"/>
        </w:rPr>
        <w:t>б)</w:t>
      </w:r>
      <w:r>
        <w:rPr>
          <w:rStyle w:val="9"/>
          <w:sz w:val="28"/>
          <w:szCs w:val="28"/>
        </w:rPr>
        <w:tab/>
      </w:r>
      <w:r>
        <w:rPr>
          <w:rStyle w:val="9"/>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pPr>
        <w:pStyle w:val="11"/>
        <w:widowControl/>
        <w:tabs>
          <w:tab w:val="left" w:pos="1013"/>
        </w:tabs>
        <w:spacing w:line="355" w:lineRule="exact"/>
        <w:ind w:right="82" w:firstLine="725"/>
        <w:rPr>
          <w:rStyle w:val="9"/>
          <w:sz w:val="28"/>
          <w:szCs w:val="28"/>
        </w:rPr>
      </w:pPr>
      <w:r>
        <w:rPr>
          <w:rStyle w:val="9"/>
          <w:sz w:val="28"/>
          <w:szCs w:val="28"/>
        </w:rPr>
        <w:t>в)</w:t>
      </w:r>
      <w:r>
        <w:rPr>
          <w:rStyle w:val="9"/>
          <w:sz w:val="28"/>
          <w:szCs w:val="28"/>
        </w:rPr>
        <w:tab/>
      </w:r>
      <w:r>
        <w:rPr>
          <w:rStyle w:val="9"/>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pPr>
        <w:pStyle w:val="11"/>
        <w:widowControl/>
        <w:tabs>
          <w:tab w:val="left" w:pos="1013"/>
        </w:tabs>
        <w:spacing w:line="355" w:lineRule="exact"/>
        <w:ind w:right="96" w:firstLine="725"/>
        <w:rPr>
          <w:rStyle w:val="9"/>
          <w:sz w:val="28"/>
          <w:szCs w:val="28"/>
        </w:rPr>
      </w:pPr>
      <w:r>
        <w:rPr>
          <w:rStyle w:val="9"/>
          <w:sz w:val="28"/>
          <w:szCs w:val="28"/>
        </w:rPr>
        <w:t>г)</w:t>
      </w:r>
      <w:r>
        <w:rPr>
          <w:rStyle w:val="9"/>
          <w:sz w:val="28"/>
          <w:szCs w:val="28"/>
        </w:rPr>
        <w:tab/>
      </w:r>
      <w:r>
        <w:rPr>
          <w:rStyle w:val="9"/>
          <w:sz w:val="28"/>
          <w:szCs w:val="28"/>
        </w:rPr>
        <w:t>курения во время служебных совещаний, бесед, иного служебного общения с гражданами.</w:t>
      </w:r>
    </w:p>
    <w:p>
      <w:pPr>
        <w:pStyle w:val="11"/>
        <w:widowControl/>
        <w:numPr>
          <w:ilvl w:val="0"/>
          <w:numId w:val="9"/>
        </w:numPr>
        <w:tabs>
          <w:tab w:val="left" w:pos="1147"/>
        </w:tabs>
        <w:spacing w:line="355" w:lineRule="exact"/>
        <w:rPr>
          <w:rStyle w:val="9"/>
          <w:sz w:val="28"/>
          <w:szCs w:val="28"/>
        </w:rPr>
      </w:pPr>
      <w:r>
        <w:rPr>
          <w:rStyle w:val="9"/>
          <w:sz w:val="28"/>
          <w:szCs w:val="28"/>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pPr>
        <w:pStyle w:val="10"/>
        <w:widowControl/>
        <w:spacing w:line="355" w:lineRule="exact"/>
        <w:ind w:firstLine="696"/>
        <w:rPr>
          <w:rStyle w:val="9"/>
          <w:sz w:val="28"/>
          <w:szCs w:val="28"/>
        </w:rPr>
      </w:pPr>
      <w:r>
        <w:rPr>
          <w:rStyle w:val="9"/>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pPr>
        <w:pStyle w:val="11"/>
        <w:widowControl/>
        <w:numPr>
          <w:ilvl w:val="0"/>
          <w:numId w:val="10"/>
        </w:numPr>
        <w:tabs>
          <w:tab w:val="left" w:pos="1147"/>
        </w:tabs>
        <w:spacing w:line="355" w:lineRule="exact"/>
        <w:rPr>
          <w:rStyle w:val="9"/>
          <w:sz w:val="28"/>
          <w:szCs w:val="28"/>
        </w:rPr>
      </w:pPr>
      <w:r>
        <w:rPr>
          <w:rStyle w:val="9"/>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pPr>
        <w:pStyle w:val="10"/>
        <w:widowControl/>
        <w:spacing w:line="240" w:lineRule="exact"/>
        <w:ind w:left="710" w:firstLine="0"/>
        <w:jc w:val="left"/>
        <w:rPr>
          <w:sz w:val="28"/>
          <w:szCs w:val="28"/>
        </w:rPr>
      </w:pPr>
    </w:p>
    <w:p>
      <w:pPr>
        <w:pStyle w:val="10"/>
        <w:widowControl/>
        <w:spacing w:before="149" w:line="240" w:lineRule="auto"/>
        <w:ind w:left="710" w:firstLine="0"/>
        <w:jc w:val="left"/>
        <w:rPr>
          <w:rStyle w:val="9"/>
          <w:sz w:val="28"/>
          <w:szCs w:val="28"/>
        </w:rPr>
      </w:pPr>
      <w:r>
        <w:rPr>
          <w:rStyle w:val="9"/>
          <w:sz w:val="28"/>
          <w:szCs w:val="28"/>
        </w:rPr>
        <w:t>IV. Ответственность за нарушение положений кодекса</w:t>
      </w:r>
    </w:p>
    <w:p>
      <w:pPr>
        <w:pStyle w:val="11"/>
        <w:widowControl/>
        <w:numPr>
          <w:ilvl w:val="0"/>
          <w:numId w:val="11"/>
        </w:numPr>
        <w:tabs>
          <w:tab w:val="left" w:pos="1147"/>
        </w:tabs>
        <w:spacing w:before="346" w:line="355" w:lineRule="exact"/>
        <w:rPr>
          <w:rStyle w:val="9"/>
          <w:sz w:val="28"/>
          <w:szCs w:val="28"/>
        </w:rPr>
      </w:pPr>
      <w:r>
        <w:rPr>
          <w:rStyle w:val="9"/>
          <w:sz w:val="28"/>
          <w:szCs w:val="28"/>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pPr>
        <w:pStyle w:val="10"/>
        <w:widowControl/>
        <w:spacing w:line="355" w:lineRule="exact"/>
        <w:ind w:firstLine="725"/>
        <w:rPr>
          <w:rStyle w:val="9"/>
          <w:sz w:val="28"/>
          <w:szCs w:val="28"/>
        </w:rPr>
      </w:pPr>
      <w:r>
        <w:rPr>
          <w:rStyle w:val="9"/>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sectPr>
      <w:pgSz w:w="11906" w:h="16838"/>
      <w:pgMar w:top="850" w:right="850" w:bottom="850"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itka Small">
    <w:panose1 w:val="02000505000000020004"/>
    <w:charset w:val="00"/>
    <w:family w:val="auto"/>
    <w:pitch w:val="default"/>
    <w:sig w:usb0="A00002EF" w:usb1="4000204B" w:usb2="00000000" w:usb3="00000000" w:csb0="2000019F" w:csb1="00000000"/>
  </w:font>
  <w:font w:name="TeamViewer15">
    <w:panose1 w:val="050B0102010101010101"/>
    <w:charset w:val="00"/>
    <w:family w:val="auto"/>
    <w:pitch w:val="default"/>
    <w:sig w:usb0="00000000" w:usb1="00000000" w:usb2="00000000" w:usb3="80000000" w:csb0="00000000" w:csb1="00008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87EA9"/>
    <w:multiLevelType w:val="singleLevel"/>
    <w:tmpl w:val="09187EA9"/>
    <w:lvl w:ilvl="0" w:tentative="0">
      <w:start w:val="29"/>
      <w:numFmt w:val="decimal"/>
      <w:lvlText w:val="%1."/>
      <w:legacy w:legacy="1" w:legacySpace="0" w:legacyIndent="437"/>
      <w:lvlJc w:val="left"/>
      <w:rPr>
        <w:rFonts w:hint="default" w:ascii="Times New Roman" w:hAnsi="Times New Roman" w:cs="Times New Roman"/>
      </w:rPr>
    </w:lvl>
  </w:abstractNum>
  <w:abstractNum w:abstractNumId="1">
    <w:nsid w:val="1CAD57C2"/>
    <w:multiLevelType w:val="singleLevel"/>
    <w:tmpl w:val="1CAD57C2"/>
    <w:lvl w:ilvl="0" w:tentative="0">
      <w:start w:val="18"/>
      <w:numFmt w:val="decimal"/>
      <w:lvlText w:val="%1."/>
      <w:legacy w:legacy="1" w:legacySpace="0" w:legacyIndent="384"/>
      <w:lvlJc w:val="left"/>
      <w:rPr>
        <w:rFonts w:hint="default" w:ascii="Times New Roman" w:hAnsi="Times New Roman" w:cs="Times New Roman"/>
      </w:rPr>
    </w:lvl>
  </w:abstractNum>
  <w:abstractNum w:abstractNumId="2">
    <w:nsid w:val="1CC621AC"/>
    <w:multiLevelType w:val="singleLevel"/>
    <w:tmpl w:val="1CC621AC"/>
    <w:lvl w:ilvl="0" w:tentative="0">
      <w:start w:val="25"/>
      <w:numFmt w:val="decimal"/>
      <w:lvlText w:val="%1."/>
      <w:legacy w:legacy="1" w:legacySpace="0" w:legacyIndent="437"/>
      <w:lvlJc w:val="left"/>
      <w:rPr>
        <w:rFonts w:hint="default" w:ascii="Times New Roman" w:hAnsi="Times New Roman" w:cs="Times New Roman"/>
      </w:rPr>
    </w:lvl>
  </w:abstractNum>
  <w:abstractNum w:abstractNumId="3">
    <w:nsid w:val="1CD843D3"/>
    <w:multiLevelType w:val="singleLevel"/>
    <w:tmpl w:val="1CD843D3"/>
    <w:lvl w:ilvl="0" w:tentative="0">
      <w:start w:val="28"/>
      <w:numFmt w:val="decimal"/>
      <w:lvlText w:val="%1."/>
      <w:legacy w:legacy="1" w:legacySpace="0" w:legacyIndent="437"/>
      <w:lvlJc w:val="left"/>
      <w:rPr>
        <w:rFonts w:hint="default" w:ascii="Times New Roman" w:hAnsi="Times New Roman" w:cs="Times New Roman"/>
      </w:rPr>
    </w:lvl>
  </w:abstractNum>
  <w:abstractNum w:abstractNumId="4">
    <w:nsid w:val="22280DD8"/>
    <w:multiLevelType w:val="singleLevel"/>
    <w:tmpl w:val="22280DD8"/>
    <w:lvl w:ilvl="0" w:tentative="0">
      <w:start w:val="16"/>
      <w:numFmt w:val="decimal"/>
      <w:lvlText w:val="%1."/>
      <w:legacy w:legacy="1" w:legacySpace="0" w:legacyIndent="384"/>
      <w:lvlJc w:val="left"/>
      <w:rPr>
        <w:rFonts w:hint="default" w:ascii="Times New Roman" w:hAnsi="Times New Roman" w:cs="Times New Roman"/>
      </w:rPr>
    </w:lvl>
  </w:abstractNum>
  <w:abstractNum w:abstractNumId="5">
    <w:nsid w:val="23D84249"/>
    <w:multiLevelType w:val="singleLevel"/>
    <w:tmpl w:val="23D84249"/>
    <w:lvl w:ilvl="0" w:tentative="0">
      <w:start w:val="23"/>
      <w:numFmt w:val="decimal"/>
      <w:lvlText w:val="%1."/>
      <w:legacy w:legacy="1" w:legacySpace="0" w:legacyIndent="437"/>
      <w:lvlJc w:val="left"/>
      <w:rPr>
        <w:rFonts w:hint="default" w:ascii="Times New Roman" w:hAnsi="Times New Roman" w:cs="Times New Roman"/>
      </w:rPr>
    </w:lvl>
  </w:abstractNum>
  <w:abstractNum w:abstractNumId="6">
    <w:nsid w:val="26676F46"/>
    <w:multiLevelType w:val="singleLevel"/>
    <w:tmpl w:val="26676F46"/>
    <w:lvl w:ilvl="0" w:tentative="0">
      <w:start w:val="27"/>
      <w:numFmt w:val="decimal"/>
      <w:lvlText w:val="%1."/>
      <w:legacy w:legacy="1" w:legacySpace="0" w:legacyIndent="437"/>
      <w:lvlJc w:val="left"/>
      <w:rPr>
        <w:rFonts w:hint="default" w:ascii="Times New Roman" w:hAnsi="Times New Roman" w:cs="Times New Roman"/>
      </w:rPr>
    </w:lvl>
  </w:abstractNum>
  <w:abstractNum w:abstractNumId="7">
    <w:nsid w:val="49685251"/>
    <w:multiLevelType w:val="singleLevel"/>
    <w:tmpl w:val="49685251"/>
    <w:lvl w:ilvl="0" w:tentative="0">
      <w:start w:val="12"/>
      <w:numFmt w:val="decimal"/>
      <w:lvlText w:val="%1."/>
      <w:legacy w:legacy="1" w:legacySpace="0" w:legacyIndent="384"/>
      <w:lvlJc w:val="left"/>
      <w:rPr>
        <w:rFonts w:hint="default" w:ascii="Times New Roman" w:hAnsi="Times New Roman" w:cs="Times New Roman"/>
      </w:rPr>
    </w:lvl>
  </w:abstractNum>
  <w:abstractNum w:abstractNumId="8">
    <w:nsid w:val="5C9D3F69"/>
    <w:multiLevelType w:val="singleLevel"/>
    <w:tmpl w:val="5C9D3F69"/>
    <w:lvl w:ilvl="0" w:tentative="0">
      <w:start w:val="10"/>
      <w:numFmt w:val="decimal"/>
      <w:lvlText w:val="%1."/>
      <w:legacy w:legacy="1" w:legacySpace="0" w:legacyIndent="384"/>
      <w:lvlJc w:val="left"/>
      <w:rPr>
        <w:rFonts w:hint="default" w:ascii="Times New Roman" w:hAnsi="Times New Roman" w:cs="Times New Roman"/>
      </w:rPr>
    </w:lvl>
  </w:abstractNum>
  <w:abstractNum w:abstractNumId="9">
    <w:nsid w:val="6FBB38F1"/>
    <w:multiLevelType w:val="singleLevel"/>
    <w:tmpl w:val="6FBB38F1"/>
    <w:lvl w:ilvl="0" w:tentative="0">
      <w:start w:val="2"/>
      <w:numFmt w:val="decimal"/>
      <w:lvlText w:val="%1."/>
      <w:legacy w:legacy="1" w:legacySpace="0" w:legacyIndent="298"/>
      <w:lvlJc w:val="left"/>
      <w:rPr>
        <w:rFonts w:hint="default" w:ascii="Times New Roman" w:hAnsi="Times New Roman" w:cs="Times New Roman"/>
      </w:rPr>
    </w:lvl>
  </w:abstractNum>
  <w:num w:numId="1">
    <w:abstractNumId w:val="9"/>
  </w:num>
  <w:num w:numId="2">
    <w:abstractNumId w:val="8"/>
  </w:num>
  <w:num w:numId="3">
    <w:abstractNumId w:val="7"/>
  </w:num>
  <w:num w:numId="4">
    <w:abstractNumId w:val="4"/>
  </w:num>
  <w:num w:numId="5">
    <w:abstractNumId w:val="1"/>
  </w:num>
  <w:num w:numId="6">
    <w:abstractNumId w:val="5"/>
  </w:num>
  <w:num w:numId="7">
    <w:abstractNumId w:val="2"/>
  </w:num>
  <w:num w:numId="8">
    <w:abstractNumId w:val="2"/>
    <w:lvlOverride w:ilvl="0">
      <w:lvl w:ilvl="0" w:tentative="1">
        <w:start w:val="26"/>
        <w:numFmt w:val="decimal"/>
        <w:lvlText w:val="%1."/>
        <w:legacy w:legacy="1" w:legacySpace="0" w:legacyIndent="437"/>
        <w:lvlJc w:val="left"/>
        <w:rPr>
          <w:rFonts w:hint="default" w:ascii="Times New Roman" w:hAnsi="Times New Roman" w:cs="Times New Roman"/>
        </w:rPr>
      </w:lvl>
    </w:lvlOverride>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C7A1B"/>
    <w:rsid w:val="6DCC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Style2"/>
    <w:basedOn w:val="1"/>
    <w:qFormat/>
    <w:uiPriority w:val="0"/>
    <w:pPr>
      <w:widowControl w:val="0"/>
      <w:autoSpaceDE w:val="0"/>
      <w:autoSpaceDN w:val="0"/>
      <w:adjustRightInd w:val="0"/>
      <w:spacing w:line="360" w:lineRule="exact"/>
      <w:jc w:val="center"/>
    </w:pPr>
  </w:style>
  <w:style w:type="character" w:customStyle="1" w:styleId="6">
    <w:name w:val="Font Style11"/>
    <w:basedOn w:val="2"/>
    <w:uiPriority w:val="0"/>
    <w:rPr>
      <w:rFonts w:ascii="Times New Roman" w:hAnsi="Times New Roman" w:cs="Times New Roman"/>
      <w:b/>
      <w:bCs/>
      <w:sz w:val="30"/>
      <w:szCs w:val="30"/>
    </w:rPr>
  </w:style>
  <w:style w:type="paragraph" w:customStyle="1" w:styleId="7">
    <w:name w:val="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paragraph" w:customStyle="1" w:styleId="8">
    <w:name w:val="Style3"/>
    <w:basedOn w:val="1"/>
    <w:uiPriority w:val="0"/>
    <w:pPr>
      <w:widowControl w:val="0"/>
      <w:autoSpaceDE w:val="0"/>
      <w:autoSpaceDN w:val="0"/>
      <w:adjustRightInd w:val="0"/>
      <w:jc w:val="center"/>
    </w:pPr>
  </w:style>
  <w:style w:type="character" w:customStyle="1" w:styleId="9">
    <w:name w:val="Font Style12"/>
    <w:basedOn w:val="2"/>
    <w:uiPriority w:val="0"/>
    <w:rPr>
      <w:rFonts w:ascii="Times New Roman" w:hAnsi="Times New Roman" w:cs="Times New Roman"/>
      <w:sz w:val="30"/>
      <w:szCs w:val="30"/>
    </w:rPr>
  </w:style>
  <w:style w:type="paragraph" w:customStyle="1" w:styleId="10">
    <w:name w:val="Style4"/>
    <w:basedOn w:val="1"/>
    <w:uiPriority w:val="0"/>
    <w:pPr>
      <w:widowControl w:val="0"/>
      <w:autoSpaceDE w:val="0"/>
      <w:autoSpaceDN w:val="0"/>
      <w:adjustRightInd w:val="0"/>
      <w:spacing w:line="358" w:lineRule="exact"/>
      <w:ind w:firstLine="778"/>
      <w:jc w:val="both"/>
    </w:pPr>
  </w:style>
  <w:style w:type="paragraph" w:customStyle="1" w:styleId="11">
    <w:name w:val="Style6"/>
    <w:basedOn w:val="1"/>
    <w:qFormat/>
    <w:uiPriority w:val="0"/>
    <w:pPr>
      <w:widowControl w:val="0"/>
      <w:autoSpaceDE w:val="0"/>
      <w:autoSpaceDN w:val="0"/>
      <w:adjustRightInd w:val="0"/>
      <w:spacing w:line="360" w:lineRule="exact"/>
      <w:ind w:firstLine="710"/>
      <w:jc w:val="both"/>
    </w:pPr>
  </w:style>
  <w:style w:type="paragraph" w:customStyle="1" w:styleId="12">
    <w:name w:val="Style5"/>
    <w:basedOn w:val="1"/>
    <w:qFormat/>
    <w:uiPriority w:val="0"/>
    <w:pPr>
      <w:widowControl w:val="0"/>
      <w:autoSpaceDE w:val="0"/>
      <w:autoSpaceDN w:val="0"/>
      <w:adjustRightInd w:val="0"/>
      <w:spacing w:line="355" w:lineRule="exact"/>
      <w:ind w:hanging="725"/>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2022-10-28T10:52:00Z</dcterms:created>
  <dc:creator>AdmGre</dc:creator>
  <cp:lastModifiedBy>AdmGre</cp:lastModifiedBy>
  <dcterms:modified xsi:type="dcterms:W3CDTF">2022-10-28T11:08:44Z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6D11B721388A455496AF47F0B317504F</vt:lpwstr>
  </property>
</Properties>
</file>