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РОССИЙСКАЯ ФЕДЕРАЦИЯ </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ГРЕХОВСКОГО СЕЛЬСКОГО ПОСЕЛЕНИЯ </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СОВЕТСКОГО РАЙОНА КИРОВСКОЙ ОБЛАСТИ</w:t>
      </w:r>
    </w:p>
    <w:p>
      <w:pPr>
        <w:spacing w:after="0" w:line="240" w:lineRule="auto"/>
        <w:jc w:val="center"/>
        <w:rPr>
          <w:rFonts w:ascii="Times New Roman" w:hAnsi="Times New Roman" w:cs="Times New Roman"/>
          <w:b/>
          <w:sz w:val="36"/>
          <w:szCs w:val="36"/>
        </w:rPr>
      </w:pPr>
    </w:p>
    <w:p>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pPr>
        <w:spacing w:after="0" w:line="240" w:lineRule="auto"/>
        <w:jc w:val="center"/>
        <w:rPr>
          <w:rFonts w:ascii="Times New Roman" w:hAnsi="Times New Roman" w:cs="Times New Roman"/>
          <w:b/>
          <w:sz w:val="36"/>
          <w:szCs w:val="36"/>
        </w:rPr>
      </w:pPr>
    </w:p>
    <w:p>
      <w:pPr>
        <w:spacing w:after="0" w:line="240" w:lineRule="auto"/>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22.12.2020</w:t>
      </w:r>
      <w:r>
        <w:rPr>
          <w:rFonts w:ascii="Times New Roman" w:hAnsi="Times New Roman" w:cs="Times New Roman"/>
          <w:sz w:val="28"/>
          <w:szCs w:val="28"/>
        </w:rPr>
        <w:t xml:space="preserve">                                                                                                            № </w:t>
      </w:r>
      <w:r>
        <w:rPr>
          <w:rFonts w:hint="default" w:ascii="Times New Roman" w:hAnsi="Times New Roman" w:cs="Times New Roman"/>
          <w:sz w:val="28"/>
          <w:szCs w:val="28"/>
          <w:lang w:val="ru-RU"/>
        </w:rPr>
        <w:t>103</w:t>
      </w:r>
      <w:bookmarkStart w:id="0" w:name="_GoBack"/>
      <w:bookmarkEnd w:id="0"/>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д.Грехово</w:t>
      </w:r>
    </w:p>
    <w:p>
      <w:pPr>
        <w:spacing w:after="0" w:line="240" w:lineRule="auto"/>
        <w:jc w:val="center"/>
        <w:rPr>
          <w:rFonts w:ascii="Times New Roman" w:hAnsi="Times New Roman" w:cs="Times New Roman"/>
          <w:sz w:val="48"/>
          <w:szCs w:val="48"/>
        </w:rPr>
      </w:pPr>
    </w:p>
    <w:p>
      <w:pPr>
        <w:spacing w:after="0" w:line="240" w:lineRule="auto"/>
        <w:jc w:val="center"/>
        <w:rPr>
          <w:rFonts w:ascii="Times New Roman" w:hAnsi="Times New Roman"/>
          <w:b/>
          <w:sz w:val="28"/>
          <w:szCs w:val="28"/>
        </w:rPr>
      </w:pPr>
      <w:r>
        <w:rPr>
          <w:rFonts w:ascii="Times New Roman" w:hAnsi="Times New Roman"/>
          <w:b/>
          <w:sz w:val="28"/>
          <w:szCs w:val="28"/>
        </w:rPr>
        <w:t>Об утверждении муниципальной программы «Развитие муниципального управления муниципального образовании Греховское сельское поселение Советского района Кировской области» на 2021-2031 годы</w:t>
      </w:r>
    </w:p>
    <w:p>
      <w:pPr>
        <w:spacing w:after="0" w:line="240" w:lineRule="auto"/>
        <w:jc w:val="center"/>
        <w:rPr>
          <w:rFonts w:ascii="Times New Roman" w:hAnsi="Times New Roman"/>
          <w:b/>
          <w:sz w:val="48"/>
          <w:szCs w:val="4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w:t>
      </w:r>
      <w:r>
        <w:rPr>
          <w:rFonts w:ascii="Times New Roman" w:hAnsi="Times New Roman" w:cs="Times New Roman"/>
        </w:rPr>
        <w:t xml:space="preserve">  </w:t>
      </w:r>
      <w:r>
        <w:rPr>
          <w:rFonts w:ascii="Times New Roman" w:hAnsi="Times New Roman" w:cs="Times New Roman"/>
          <w:sz w:val="28"/>
          <w:szCs w:val="28"/>
        </w:rPr>
        <w:t>с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Греховское сельское поселение Советского района Кировской области, постановлением администрации Греховского сельского поселения от 22.10.2013 № 114 «О разработке, реализации и оценке эффективности реализации муниципальных программ муниципального образования Греховское сельское поселение Советского  района Кировской области» администрация Греховского сельского поселения ПОСТАНОВЛЯЕТ:</w:t>
      </w:r>
    </w:p>
    <w:p>
      <w:pPr>
        <w:spacing w:after="0" w:line="240" w:lineRule="auto"/>
        <w:ind w:firstLine="709"/>
        <w:jc w:val="both"/>
        <w:rPr>
          <w:rFonts w:ascii="Times New Roman" w:hAnsi="Times New Roman"/>
          <w:sz w:val="28"/>
          <w:szCs w:val="28"/>
        </w:rPr>
      </w:pPr>
      <w:r>
        <w:rPr>
          <w:rFonts w:ascii="Times New Roman" w:hAnsi="Times New Roman" w:cs="Times New Roman"/>
          <w:sz w:val="28"/>
          <w:szCs w:val="28"/>
        </w:rPr>
        <w:t>1.</w:t>
      </w:r>
      <w:r>
        <w:rPr>
          <w:rFonts w:ascii="Times New Roman" w:hAnsi="Times New Roman"/>
          <w:sz w:val="28"/>
          <w:szCs w:val="28"/>
        </w:rPr>
        <w:t xml:space="preserve">Утвердить муниципальную программу «Развитие муниципального управления муниципального образования Греховское сельское поселение Советского района Кировской области» на 2021-2031 годы. Прилагается. </w:t>
      </w:r>
    </w:p>
    <w:p>
      <w:pPr>
        <w:spacing w:after="0" w:line="240" w:lineRule="auto"/>
        <w:ind w:firstLine="709"/>
        <w:jc w:val="both"/>
        <w:rPr>
          <w:rFonts w:ascii="Times New Roman" w:hAnsi="Times New Roman"/>
          <w:sz w:val="28"/>
          <w:szCs w:val="28"/>
        </w:rPr>
      </w:pPr>
      <w:r>
        <w:rPr>
          <w:rFonts w:ascii="Times New Roman" w:hAnsi="Times New Roman"/>
          <w:sz w:val="28"/>
          <w:szCs w:val="28"/>
        </w:rPr>
        <w:t>2. Признать утратившими силу:</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01.11.2013 №122 «Об утверждении муниципальной программы «Развитие муниципального управления муниципального образования Греховское сельское поселение Советского района Кировской области» на 2014-2020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03.03.2014 №10 «О внесении изменений в  муниципальную Программу «Развитие муниципального управления муниципального образования Греховское сельское поселение Советского района Кировской области» на 2014-2020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01.10.2014 №80 «О внесении изменений в  муниципальную Программу «Развитие муниципального управления муниципального образования Греховское сельское поселение Советского района Кировской области» на 2014-2020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21.11.2014 №98 «О внесении изменений в  муниципальную Программу «Развитие муниципального управления муниципального образования Греховское сельское поселение Советского района Кировской области» на 2014-2020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24.12.2014 №112 «О внесении изменений в  муниципальную Программу «Развитие муниципального управления муниципального образования Греховское сельское поселение Советского района Кировской области» на 2014-2020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20.02.2015 №15 «О внесении изменений в  муниципальную Программу «Развитие муниципального управления муниципального образования Греховское сельское поселение Советского района Кировской области» на 2014-2020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21.09.2015 №90 «О внесении изменений в  муниципальную Программу «Развитие муниципального управления муниципального образования Греховское сельское поселение Советского района Кировской области» на 2014-2020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27.10.2015 №101 «О внесении изменений в  муниципальную Программу «Развитие муниципального управления муниципального образования Греховское сельское поселение Советского района Кировской области» на 2014-2020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21.12.2015 №123 «О внесении изменений в  муниципальную Программу «Развитие муниципального управления муниципального образования Греховское сельское поселение Советского района Кировской области» на 2014-2020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11.04.2016 №38 «О внесении изменений в  муниципальную Программу «Развитие муниципального управления муниципального образования Греховское сельское поселение Советского района Кировской области» на 2014-2020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14.09.2016 №92 «О внесении изменений в  муниципальную Программу «Развитие муниципального управления муниципального образования Греховское сельское поселение Советского района Кировской области» на 2014-2020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25.10.2016 №107 «О внесении изменений в  муниципальную Программу «Развитие муниципального управления муниципального образования Греховское сельское поселение Советского района Кировской области» на 2014-2020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30.11.2016 №123 «О внесении изменений в  муниципальную Программу «Развитие муниципального управления муниципального образования Греховское сельское поселение Советского района Кировской области» на 2014-2020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21.12.2016 №131 «О внесении изменений в  муниципальную Программу «Развитие муниципального управления муниципального образования Греховское сельское поселение Советского района Кировской области» на 2014-2020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07.03.2017 №12 «О внесении изменений в  муниципальную Программу «Развитие муниципального управления муниципального образования Греховское сельское поселение Советского района Кировской области» на 2014-2020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17.04.2017 №30 «О внесении изменений в  муниципальную Программу «Развитие муниципального управления муниципального образования Греховское сельское поселение Советского района Кировской области» на 2014-2020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15.06.2017 №44 «О внесении изменений в  муниципальную Программу «Развитие муниципального управления муниципального образования Греховское сельское поселение Советского района Кировской области» на 2014-2020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13.09.2017 №72 «О внесении изменений в  муниципальную Программу «Развитие муниципального управления муниципального образования Греховское сельское поселение Советского района Кировской области» на 2014-2020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23.10.2017 №78 «О внесении изменений в  муниципальную Программу «Развитие муниципального управления муниципального образования Греховское сельское поселение Советского района Кировской области» на 2014-2020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24.11.2017 №93 «О внесении изменений в  муниципальную Программу «Развитие муниципального управления муниципального образования Греховское сельское поселение Советского района Кировской области» на 2014-2020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22.12.2017 №102 «О внесении изменений в  муниципальную Программу «Развитие муниципального управления муниципального образования Греховское сельское поселение Советского района Кировской области» на 2014-2020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12.02.2018 №7 «О внесении изменений в  муниципальную Программу «Развитие муниципального управления муниципального образования Греховское сельское поселение Советского района Кировской области» на 2014-2020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22.03.2018 №19 «О внесении изменений в  муниципальную Программу «Развитие муниципального управления муниципального образования Греховское сельское поселение Советского района Кировской области» на 2014-2020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18.04.2018 №28 «О внесении изменений в  муниципальную Программу «Развитие муниципального управления муниципального образования Греховское сельское поселение Советского района Кировской области» на 2014-2020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04.05.2018 №33 «О внесении изменений в  муниципальную Программу «Развитие муниципального управления муниципального образования Греховское сельское поселение Советского района Кировской области» на 2014-2020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10.08.2018 №80 «О внесении изменений в  муниципальную Программу «Развитие муниципального управления муниципального образования Греховское сельское поселение Советского района Кировской области» на 2014-2020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10.09.2018 №83 «О внесении изменений в  муниципальную Программу «Развитие муниципального управления муниципального образования Греховское сельское поселение Советского района Кировской области» на 2014-2020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28.09.2018 №93 «О внесении изменений в  муниципальную Программу «Развитие муниципального управления муниципального образования Греховское сельское поселение Советского района Кировской области» на 2014-2020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13.11.2018 №107 «О внесении изменений в  муниципальную Программу «Развитие муниципального управления муниципального образования Греховское сельское поселение Советского района Кировской области» на 2014-2020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19.12.2018 №121 «О внесении изменений в  постановление администрации Греховского сельского поселения от 03.03.2014 №10»;</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17.01.2019 №5 «О внесении изменений в  муниципальную Программу «Развитие муниципального управления муниципального образования Греховское сельское поселение Советского района Кировской области» на 2014-2020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25.02.2019 №13 «О внесении изменений в  муниципальную Программу «Развитие муниципального управления муниципального образования Греховское сельское поселение Советского района Кировской области» на 2014-2020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22.03.2019 №27 «О внесении изменений в  муниципальную Программу «Развитие муниципального управления муниципального образования Греховское сельское поселение Советского района Кировской области» на 2014-2020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21.05.2019 №49 «О внесении изменений в  муниципальную Программу «Развитие муниципального управления муниципального образования Греховское сельское поселение Советского района Кировской области» на 2014-2020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14.06.2019 №54 «О внесении изменений в  муниципальную Программу «Развитие муниципального управления муниципального образования Греховское сельское поселение Советского района Кировской области» на 2014-2020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07.08.2019 №71 «О внесении изменений в  муниципальную Программу «Развитие муниципального управления муниципального образования Греховское сельское поселение Советского района Кировской области» на 2014-2020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27.09.2019 №80 «О внесении изменений в  муниципальную Программу «Развитие муниципального управления муниципального образования Греховское сельское поселение Советского района Кировской области» на 2014-2020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17.10.2019 №88 «О внесении изменений в  муниципальную Программу «Развитие муниципального управления муниципального образования Греховское сельское поселение Советского района Кировской области» на 2014-2020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13.11.2019 №96 «О внесении изменений в  муниципальную Программу «Развитие муниципального управления муниципального образования Греховское сельское поселение Советского района Кировской области» на 2014-2020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06.12.2019 №99 «О внесении изменений в  муниципальную Программу «Развитие муниципального управления муниципального образования Греховское сельское поселение Советского района Кировской области» на 2014-2020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23.12.2019 №106 «О внесении изменений в  постановление администрации Греховского сельского поселения от 03.03.2014 №10»;</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21.02.2020 №12 «О внесении изменений в  постановление администрации Греховского сельского поселения от 03.03.2014 №10»;</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22.06.2020 №43 «О внесении изменений в  постановление администрации Греховского сельского поселения от 03.03.2014 №10»;</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05.08.2020 №52 «О внесении изменений в  постановление администрации Греховского сельского поселения от 03.03.2014 №10»;</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28.09.2020 №75 «О внесении изменений в  постановление администрации Греховского сельского поселения от 03.03.2014 №10»;</w:t>
      </w:r>
    </w:p>
    <w:p>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Греховского сельского поселения от 16.10.2020 №76 «О внесении изменений в  постановление администрации Греховского сельского поселения от 03.03.2014 №10».</w:t>
      </w:r>
    </w:p>
    <w:p>
      <w:pPr>
        <w:pStyle w:val="9"/>
        <w:tabs>
          <w:tab w:val="left" w:pos="567"/>
        </w:tabs>
        <w:ind w:firstLine="709"/>
        <w:jc w:val="both"/>
        <w:rPr>
          <w:rFonts w:ascii="Times New Roman" w:hAnsi="Times New Roman"/>
          <w:sz w:val="28"/>
          <w:szCs w:val="28"/>
        </w:rPr>
      </w:pPr>
      <w:r>
        <w:rPr>
          <w:rFonts w:ascii="Times New Roman" w:hAnsi="Times New Roman"/>
          <w:sz w:val="28"/>
          <w:szCs w:val="28"/>
        </w:rPr>
        <w:t>3.</w:t>
      </w:r>
      <w:r>
        <w:t xml:space="preserve"> </w:t>
      </w:r>
      <w:r>
        <w:rPr>
          <w:rFonts w:ascii="Times New Roman" w:hAnsi="Times New Roman" w:cs="Times New Roman"/>
          <w:sz w:val="28"/>
          <w:szCs w:val="28"/>
        </w:rPr>
        <w:t xml:space="preserve">Опубликовать  настоящее постановление в Информационном бюллетене органов местного самоуправления муниципального образования Греховское сельское поселение Советского района Кировской области и разместить на официальном сайте органов местного самоуправления Советского района Кировской области </w:t>
      </w:r>
      <w:r>
        <w:fldChar w:fldCharType="begin"/>
      </w:r>
      <w:r>
        <w:instrText xml:space="preserve"> HYPERLINK "http://www.советский43.рф" </w:instrText>
      </w:r>
      <w:r>
        <w:fldChar w:fldCharType="separate"/>
      </w:r>
      <w:r>
        <w:rPr>
          <w:rStyle w:val="4"/>
          <w:rFonts w:ascii="Times New Roman" w:hAnsi="Times New Roman" w:cs="Times New Roman"/>
          <w:sz w:val="28"/>
          <w:szCs w:val="28"/>
          <w:lang w:val="en-US"/>
        </w:rPr>
        <w:t>www</w:t>
      </w:r>
      <w:r>
        <w:rPr>
          <w:rStyle w:val="4"/>
          <w:rFonts w:ascii="Times New Roman" w:hAnsi="Times New Roman" w:cs="Times New Roman"/>
          <w:sz w:val="28"/>
          <w:szCs w:val="28"/>
        </w:rPr>
        <w:t>.советский43.рф</w:t>
      </w:r>
      <w:r>
        <w:rPr>
          <w:rStyle w:val="4"/>
          <w:rFonts w:ascii="Times New Roman" w:hAnsi="Times New Roman" w:cs="Times New Roman"/>
          <w:sz w:val="28"/>
          <w:szCs w:val="28"/>
        </w:rPr>
        <w:fldChar w:fldCharType="end"/>
      </w:r>
      <w:r>
        <w:rPr>
          <w:rFonts w:ascii="Times New Roman" w:hAnsi="Times New Roman" w:cs="Times New Roman"/>
          <w:sz w:val="28"/>
          <w:szCs w:val="28"/>
        </w:rPr>
        <w:t>.</w:t>
      </w:r>
      <w:r>
        <w:rPr>
          <w:rFonts w:ascii="Times New Roman" w:hAnsi="Times New Roman"/>
          <w:sz w:val="28"/>
          <w:szCs w:val="28"/>
        </w:rPr>
        <w:t xml:space="preserve"> </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4. Настоящее решение вступает в силу с 01.01.2021 года. </w:t>
      </w:r>
    </w:p>
    <w:p>
      <w:pPr>
        <w:spacing w:after="0" w:line="240" w:lineRule="auto"/>
        <w:ind w:firstLine="709"/>
        <w:jc w:val="both"/>
        <w:rPr>
          <w:rFonts w:ascii="Times New Roman" w:hAnsi="Times New Roman"/>
          <w:sz w:val="72"/>
          <w:szCs w:val="72"/>
        </w:rPr>
      </w:pPr>
    </w:p>
    <w:p>
      <w:pPr>
        <w:spacing w:after="0" w:line="240" w:lineRule="auto"/>
        <w:jc w:val="both"/>
        <w:rPr>
          <w:rFonts w:ascii="Times New Roman" w:hAnsi="Times New Roman"/>
          <w:sz w:val="28"/>
          <w:szCs w:val="28"/>
        </w:rPr>
      </w:pPr>
      <w:r>
        <w:rPr>
          <w:rFonts w:ascii="Times New Roman" w:hAnsi="Times New Roman"/>
          <w:sz w:val="28"/>
          <w:szCs w:val="28"/>
        </w:rPr>
        <w:t>Глава администрации</w:t>
      </w:r>
    </w:p>
    <w:p>
      <w:pPr>
        <w:spacing w:after="0" w:line="240" w:lineRule="auto"/>
        <w:jc w:val="both"/>
        <w:rPr>
          <w:rFonts w:ascii="Times New Roman" w:hAnsi="Times New Roman"/>
          <w:sz w:val="28"/>
          <w:szCs w:val="28"/>
        </w:rPr>
      </w:pPr>
      <w:r>
        <w:rPr>
          <w:rFonts w:ascii="Times New Roman" w:hAnsi="Times New Roman"/>
          <w:sz w:val="28"/>
          <w:szCs w:val="28"/>
        </w:rPr>
        <w:t xml:space="preserve">Греховского сельского поселения  О.Ю.Новосёлов </w:t>
      </w:r>
    </w:p>
    <w:p>
      <w:pPr>
        <w:spacing w:after="0" w:line="240" w:lineRule="auto"/>
        <w:rPr>
          <w:rFonts w:ascii="Times New Roman" w:hAnsi="Times New Roman"/>
          <w:sz w:val="28"/>
          <w:szCs w:val="28"/>
        </w:rPr>
      </w:pPr>
    </w:p>
    <w:p>
      <w:pPr>
        <w:spacing w:after="0" w:line="240" w:lineRule="auto"/>
        <w:rPr>
          <w:rFonts w:ascii="Times New Roman" w:hAnsi="Times New Roman" w:cs="Times New Roman"/>
          <w:sz w:val="28"/>
          <w:szCs w:val="28"/>
        </w:rPr>
      </w:pPr>
    </w:p>
    <w:p>
      <w:pPr>
        <w:spacing w:after="0" w:line="240" w:lineRule="auto"/>
        <w:ind w:left="5103"/>
        <w:rPr>
          <w:rFonts w:ascii="Times New Roman" w:hAnsi="Times New Roman" w:cs="Times New Roman"/>
          <w:sz w:val="28"/>
          <w:szCs w:val="28"/>
        </w:rPr>
      </w:pPr>
    </w:p>
    <w:p>
      <w:pPr>
        <w:spacing w:after="0" w:line="240" w:lineRule="auto"/>
        <w:ind w:left="5103"/>
        <w:rPr>
          <w:rFonts w:ascii="Times New Roman" w:hAnsi="Times New Roman" w:cs="Times New Roman"/>
          <w:sz w:val="28"/>
          <w:szCs w:val="28"/>
        </w:rPr>
      </w:pPr>
    </w:p>
    <w:p>
      <w:pPr>
        <w:spacing w:after="0" w:line="240" w:lineRule="auto"/>
        <w:ind w:left="5103"/>
        <w:rPr>
          <w:rFonts w:ascii="Times New Roman" w:hAnsi="Times New Roman" w:cs="Times New Roman"/>
          <w:sz w:val="28"/>
          <w:szCs w:val="28"/>
        </w:rPr>
      </w:pPr>
    </w:p>
    <w:p>
      <w:pPr>
        <w:spacing w:after="0" w:line="240" w:lineRule="auto"/>
        <w:ind w:left="5103"/>
        <w:rPr>
          <w:rFonts w:ascii="Times New Roman" w:hAnsi="Times New Roman" w:cs="Times New Roman"/>
          <w:sz w:val="28"/>
          <w:szCs w:val="28"/>
        </w:rPr>
      </w:pPr>
    </w:p>
    <w:p>
      <w:pPr>
        <w:spacing w:after="0" w:line="240" w:lineRule="auto"/>
        <w:ind w:left="5103"/>
        <w:rPr>
          <w:rFonts w:ascii="Times New Roman" w:hAnsi="Times New Roman" w:cs="Times New Roman"/>
          <w:sz w:val="28"/>
          <w:szCs w:val="28"/>
        </w:rPr>
      </w:pPr>
    </w:p>
    <w:p>
      <w:pPr>
        <w:spacing w:after="0" w:line="240" w:lineRule="auto"/>
        <w:ind w:left="5103"/>
        <w:rPr>
          <w:rFonts w:ascii="Times New Roman" w:hAnsi="Times New Roman" w:cs="Times New Roman"/>
          <w:sz w:val="28"/>
          <w:szCs w:val="28"/>
        </w:rPr>
      </w:pPr>
    </w:p>
    <w:p>
      <w:pPr>
        <w:spacing w:after="0" w:line="240" w:lineRule="auto"/>
        <w:ind w:left="5103"/>
        <w:rPr>
          <w:rFonts w:ascii="Times New Roman" w:hAnsi="Times New Roman" w:cs="Times New Roman"/>
          <w:sz w:val="28"/>
          <w:szCs w:val="28"/>
        </w:rPr>
      </w:pPr>
    </w:p>
    <w:p>
      <w:pPr>
        <w:spacing w:after="0" w:line="240" w:lineRule="auto"/>
        <w:ind w:left="5103"/>
        <w:rPr>
          <w:rFonts w:ascii="Times New Roman" w:hAnsi="Times New Roman" w:cs="Times New Roman"/>
          <w:sz w:val="28"/>
          <w:szCs w:val="28"/>
        </w:rPr>
      </w:pPr>
    </w:p>
    <w:p>
      <w:pPr>
        <w:spacing w:after="0" w:line="240" w:lineRule="auto"/>
        <w:ind w:left="5103"/>
        <w:rPr>
          <w:rFonts w:ascii="Times New Roman" w:hAnsi="Times New Roman" w:cs="Times New Roman"/>
          <w:sz w:val="28"/>
          <w:szCs w:val="28"/>
        </w:rPr>
      </w:pPr>
    </w:p>
    <w:p>
      <w:pPr>
        <w:spacing w:after="0" w:line="240" w:lineRule="auto"/>
        <w:ind w:left="5103"/>
        <w:rPr>
          <w:rFonts w:ascii="Times New Roman" w:hAnsi="Times New Roman" w:cs="Times New Roman"/>
          <w:sz w:val="28"/>
          <w:szCs w:val="28"/>
        </w:rPr>
      </w:pPr>
    </w:p>
    <w:p>
      <w:pPr>
        <w:spacing w:after="0" w:line="240" w:lineRule="auto"/>
        <w:ind w:left="5103"/>
        <w:rPr>
          <w:rFonts w:ascii="Times New Roman" w:hAnsi="Times New Roman" w:cs="Times New Roman"/>
          <w:sz w:val="28"/>
          <w:szCs w:val="28"/>
        </w:rPr>
      </w:pPr>
    </w:p>
    <w:p>
      <w:pPr>
        <w:spacing w:after="0" w:line="240" w:lineRule="auto"/>
        <w:ind w:left="5103"/>
        <w:rPr>
          <w:rFonts w:ascii="Times New Roman" w:hAnsi="Times New Roman" w:cs="Times New Roman"/>
          <w:sz w:val="28"/>
          <w:szCs w:val="28"/>
        </w:rPr>
      </w:pPr>
    </w:p>
    <w:p>
      <w:pPr>
        <w:spacing w:after="0" w:line="240" w:lineRule="auto"/>
        <w:ind w:left="5103"/>
        <w:rPr>
          <w:rFonts w:ascii="Times New Roman" w:hAnsi="Times New Roman" w:cs="Times New Roman"/>
          <w:sz w:val="28"/>
          <w:szCs w:val="28"/>
        </w:rPr>
      </w:pPr>
    </w:p>
    <w:p>
      <w:pPr>
        <w:spacing w:after="0" w:line="240" w:lineRule="auto"/>
        <w:ind w:left="5103"/>
        <w:rPr>
          <w:rFonts w:ascii="Times New Roman" w:hAnsi="Times New Roman" w:cs="Times New Roman"/>
          <w:sz w:val="28"/>
          <w:szCs w:val="28"/>
        </w:rPr>
      </w:pPr>
    </w:p>
    <w:p>
      <w:pPr>
        <w:spacing w:after="0" w:line="240" w:lineRule="auto"/>
        <w:ind w:left="5103"/>
        <w:rPr>
          <w:rFonts w:ascii="Times New Roman" w:hAnsi="Times New Roman" w:cs="Times New Roman"/>
          <w:sz w:val="28"/>
          <w:szCs w:val="28"/>
        </w:rPr>
      </w:pPr>
    </w:p>
    <w:p>
      <w:pPr>
        <w:spacing w:after="0" w:line="240" w:lineRule="auto"/>
        <w:ind w:left="5103"/>
        <w:rPr>
          <w:rFonts w:ascii="Times New Roman" w:hAnsi="Times New Roman" w:cs="Times New Roman"/>
          <w:sz w:val="28"/>
          <w:szCs w:val="28"/>
        </w:rPr>
      </w:pPr>
    </w:p>
    <w:p>
      <w:pPr>
        <w:spacing w:after="0" w:line="240" w:lineRule="auto"/>
        <w:ind w:left="5103"/>
        <w:rPr>
          <w:rFonts w:ascii="Times New Roman" w:hAnsi="Times New Roman" w:cs="Times New Roman"/>
          <w:sz w:val="28"/>
          <w:szCs w:val="28"/>
        </w:rPr>
      </w:pPr>
    </w:p>
    <w:p>
      <w:pPr>
        <w:spacing w:after="0" w:line="240" w:lineRule="auto"/>
        <w:ind w:left="5103"/>
        <w:rPr>
          <w:rFonts w:ascii="Times New Roman" w:hAnsi="Times New Roman" w:cs="Times New Roman"/>
          <w:sz w:val="28"/>
          <w:szCs w:val="28"/>
        </w:rPr>
      </w:pPr>
    </w:p>
    <w:p>
      <w:pPr>
        <w:spacing w:after="0" w:line="240" w:lineRule="auto"/>
        <w:ind w:left="5103"/>
        <w:rPr>
          <w:rFonts w:ascii="Times New Roman" w:hAnsi="Times New Roman" w:cs="Times New Roman"/>
          <w:sz w:val="28"/>
          <w:szCs w:val="28"/>
        </w:rPr>
      </w:pPr>
    </w:p>
    <w:p>
      <w:pPr>
        <w:spacing w:after="0" w:line="240" w:lineRule="auto"/>
        <w:ind w:left="5103"/>
        <w:rPr>
          <w:rFonts w:ascii="Times New Roman" w:hAnsi="Times New Roman" w:cs="Times New Roman"/>
          <w:sz w:val="28"/>
          <w:szCs w:val="28"/>
        </w:rPr>
      </w:pPr>
    </w:p>
    <w:p>
      <w:pPr>
        <w:spacing w:after="0" w:line="240" w:lineRule="auto"/>
        <w:ind w:left="5103"/>
        <w:rPr>
          <w:rFonts w:ascii="Times New Roman" w:hAnsi="Times New Roman" w:cs="Times New Roman"/>
          <w:sz w:val="28"/>
          <w:szCs w:val="28"/>
        </w:rPr>
      </w:pPr>
    </w:p>
    <w:p>
      <w:pPr>
        <w:spacing w:after="0" w:line="240" w:lineRule="auto"/>
        <w:ind w:left="5103"/>
        <w:rPr>
          <w:rFonts w:ascii="Times New Roman" w:hAnsi="Times New Roman" w:cs="Times New Roman"/>
          <w:sz w:val="28"/>
          <w:szCs w:val="28"/>
        </w:rPr>
      </w:pPr>
    </w:p>
    <w:p>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УТВЕРЖДЕНА</w:t>
      </w:r>
    </w:p>
    <w:p>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pPr>
        <w:pStyle w:val="9"/>
        <w:widowControl/>
        <w:ind w:left="5103" w:firstLine="0"/>
        <w:outlineLvl w:val="0"/>
        <w:rPr>
          <w:rFonts w:ascii="Times New Roman" w:hAnsi="Times New Roman" w:cs="Times New Roman"/>
          <w:sz w:val="28"/>
          <w:szCs w:val="28"/>
        </w:rPr>
      </w:pPr>
      <w:r>
        <w:rPr>
          <w:rFonts w:ascii="Times New Roman" w:hAnsi="Times New Roman" w:cs="Times New Roman"/>
          <w:sz w:val="28"/>
          <w:szCs w:val="28"/>
        </w:rPr>
        <w:t>Греховского сельского поселения</w:t>
      </w:r>
    </w:p>
    <w:p>
      <w:pPr>
        <w:pStyle w:val="9"/>
        <w:widowControl/>
        <w:ind w:left="5103" w:firstLine="0"/>
        <w:outlineLvl w:val="0"/>
        <w:rPr>
          <w:rFonts w:ascii="Times New Roman" w:hAnsi="Times New Roman" w:cs="Times New Roman"/>
          <w:sz w:val="28"/>
          <w:szCs w:val="28"/>
        </w:rPr>
      </w:pPr>
      <w:r>
        <w:rPr>
          <w:rFonts w:ascii="Times New Roman" w:hAnsi="Times New Roman" w:cs="Times New Roman"/>
          <w:sz w:val="28"/>
          <w:szCs w:val="28"/>
        </w:rPr>
        <w:t>от 22.12.2020 № 103</w:t>
      </w: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pStyle w:val="10"/>
        <w:widowControl/>
        <w:jc w:val="center"/>
        <w:outlineLvl w:val="0"/>
        <w:rPr>
          <w:rFonts w:ascii="Times New Roman" w:hAnsi="Times New Roman" w:cs="Times New Roman"/>
          <w:color w:val="984806"/>
          <w:sz w:val="28"/>
          <w:szCs w:val="28"/>
        </w:rPr>
      </w:pPr>
      <w:r>
        <w:rPr>
          <w:rFonts w:ascii="Times New Roman" w:hAnsi="Times New Roman" w:cs="Times New Roman"/>
          <w:sz w:val="28"/>
          <w:szCs w:val="28"/>
        </w:rPr>
        <w:t>МУНИЦИПАЛЬНАЯ ПРОГРАММА</w:t>
      </w:r>
      <w:r>
        <w:rPr>
          <w:rFonts w:ascii="Times New Roman" w:hAnsi="Times New Roman" w:cs="Times New Roman"/>
          <w:color w:val="984806"/>
          <w:sz w:val="28"/>
          <w:szCs w:val="28"/>
        </w:rPr>
        <w:t xml:space="preserve"> </w:t>
      </w:r>
    </w:p>
    <w:p>
      <w:pPr>
        <w:pStyle w:val="10"/>
        <w:widowControl/>
        <w:jc w:val="center"/>
        <w:outlineLvl w:val="0"/>
        <w:rPr>
          <w:rFonts w:ascii="Times New Roman" w:hAnsi="Times New Roman" w:cs="Times New Roman"/>
          <w:sz w:val="28"/>
          <w:szCs w:val="28"/>
        </w:rPr>
      </w:pPr>
      <w:r>
        <w:rPr>
          <w:rFonts w:ascii="Times New Roman" w:hAnsi="Times New Roman" w:cs="Times New Roman"/>
          <w:sz w:val="28"/>
          <w:szCs w:val="28"/>
        </w:rPr>
        <w:t xml:space="preserve"> «Развитие муниципального управления </w:t>
      </w:r>
    </w:p>
    <w:p>
      <w:pPr>
        <w:pStyle w:val="10"/>
        <w:widowControl/>
        <w:jc w:val="center"/>
        <w:outlineLvl w:val="0"/>
        <w:rPr>
          <w:rFonts w:ascii="Times New Roman" w:hAnsi="Times New Roman" w:cs="Times New Roman"/>
          <w:strike/>
          <w:sz w:val="28"/>
          <w:szCs w:val="28"/>
        </w:rPr>
      </w:pPr>
      <w:r>
        <w:rPr>
          <w:rFonts w:ascii="Times New Roman" w:hAnsi="Times New Roman" w:cs="Times New Roman"/>
          <w:sz w:val="28"/>
          <w:szCs w:val="28"/>
        </w:rPr>
        <w:t>муниципального образования Греховское сельское поселение Советского района Кировской области» на 2021-2031 годы</w:t>
      </w: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spacing w:after="0" w:line="240" w:lineRule="auto"/>
        <w:jc w:val="center"/>
        <w:rPr>
          <w:rFonts w:ascii="Times New Roman" w:hAnsi="Times New Roman" w:cs="Times New Roman"/>
        </w:rPr>
      </w:pPr>
      <w:r>
        <w:rPr>
          <w:rFonts w:ascii="Times New Roman" w:hAnsi="Times New Roman" w:cs="Times New Roman"/>
        </w:rPr>
        <w:t>д.Грехово</w:t>
      </w:r>
    </w:p>
    <w:p>
      <w:pPr>
        <w:spacing w:after="0" w:line="240" w:lineRule="auto"/>
        <w:jc w:val="center"/>
        <w:rPr>
          <w:rFonts w:ascii="Times New Roman" w:hAnsi="Times New Roman" w:cs="Times New Roman"/>
        </w:rPr>
      </w:pPr>
      <w:r>
        <w:rPr>
          <w:rFonts w:ascii="Times New Roman" w:hAnsi="Times New Roman" w:cs="Times New Roman"/>
        </w:rPr>
        <w:t>2020 год</w:t>
      </w:r>
    </w:p>
    <w:p>
      <w:pPr>
        <w:spacing w:after="0" w:line="240" w:lineRule="auto"/>
        <w:jc w:val="center"/>
        <w:rPr>
          <w:rFonts w:ascii="Times New Roman" w:hAnsi="Times New Roman" w:cs="Times New Roman"/>
          <w:b/>
          <w:sz w:val="28"/>
          <w:szCs w:val="28"/>
        </w:rPr>
      </w:pPr>
    </w:p>
    <w:p>
      <w:pPr>
        <w:pStyle w:val="10"/>
        <w:widowControl/>
        <w:jc w:val="center"/>
        <w:outlineLvl w:val="0"/>
        <w:rPr>
          <w:rFonts w:ascii="Times New Roman" w:hAnsi="Times New Roman" w:cs="Times New Roman"/>
          <w:strike/>
          <w:sz w:val="28"/>
          <w:szCs w:val="28"/>
        </w:rPr>
      </w:pPr>
      <w:r>
        <w:rPr>
          <w:rFonts w:ascii="Times New Roman" w:hAnsi="Times New Roman" w:cs="Times New Roman"/>
          <w:sz w:val="28"/>
          <w:szCs w:val="28"/>
        </w:rPr>
        <w:t>Паспорт муниципальной программы «Развитие муниципального управления муниципального образования Греховское сельское поселение Советского района Кировской области» на 2021-2031 годы</w:t>
      </w:r>
    </w:p>
    <w:p>
      <w:pPr>
        <w:pStyle w:val="9"/>
        <w:widowControl/>
        <w:ind w:firstLine="0"/>
        <w:jc w:val="center"/>
        <w:outlineLvl w:val="1"/>
        <w:rPr>
          <w:rFonts w:ascii="Times New Roman" w:hAnsi="Times New Roman" w:cs="Times New Roman"/>
          <w:b/>
          <w:bCs/>
          <w:sz w:val="28"/>
          <w:szCs w:val="28"/>
        </w:rPr>
      </w:pPr>
    </w:p>
    <w:p>
      <w:pPr>
        <w:pStyle w:val="9"/>
        <w:widowControl/>
        <w:ind w:firstLine="0"/>
        <w:outlineLvl w:val="1"/>
        <w:rPr>
          <w:rFonts w:ascii="Times New Roman" w:hAnsi="Times New Roman" w:cs="Times New Roman"/>
          <w:b/>
          <w:bCs/>
          <w:strike/>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7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pStyle w:val="9"/>
              <w:widowControl/>
              <w:ind w:firstLine="0"/>
              <w:jc w:val="both"/>
              <w:outlineLvl w:val="1"/>
              <w:rPr>
                <w:rFonts w:ascii="Times New Roman" w:hAnsi="Times New Roman" w:cs="Times New Roman"/>
                <w:sz w:val="28"/>
                <w:szCs w:val="28"/>
              </w:rPr>
            </w:pPr>
            <w:r>
              <w:rPr>
                <w:rFonts w:ascii="Times New Roman" w:hAnsi="Times New Roman" w:cs="Times New Roman"/>
                <w:sz w:val="28"/>
                <w:szCs w:val="28"/>
              </w:rPr>
              <w:t>Ответственный исполнитель муниципальной программы</w:t>
            </w:r>
          </w:p>
        </w:tc>
        <w:tc>
          <w:tcPr>
            <w:tcW w:w="7052" w:type="dxa"/>
            <w:tcBorders>
              <w:top w:val="single" w:color="auto" w:sz="4" w:space="0"/>
              <w:left w:val="single" w:color="auto" w:sz="4" w:space="0"/>
              <w:bottom w:val="single" w:color="auto" w:sz="4" w:space="0"/>
              <w:right w:val="single" w:color="auto" w:sz="4" w:space="0"/>
            </w:tcBorders>
          </w:tcPr>
          <w:p>
            <w:pPr>
              <w:pStyle w:val="9"/>
              <w:widowControl/>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Администрация Греховского сельского поселения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8"/>
                <w:szCs w:val="28"/>
              </w:rPr>
            </w:pPr>
            <w:r>
              <w:rPr>
                <w:rFonts w:ascii="Times New Roman" w:hAnsi="Times New Roman" w:cs="Times New Roman"/>
                <w:sz w:val="28"/>
                <w:szCs w:val="28"/>
              </w:rPr>
              <w:t xml:space="preserve">Соисполнители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муниципальной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программы    </w:t>
            </w:r>
          </w:p>
        </w:tc>
        <w:tc>
          <w:tcPr>
            <w:tcW w:w="705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отсутствуют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Наименование подпрограмм </w:t>
            </w:r>
          </w:p>
        </w:tc>
        <w:tc>
          <w:tcPr>
            <w:tcW w:w="705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отсутствуют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Программно-целевые инструменты муниципальной Программы</w:t>
            </w:r>
          </w:p>
        </w:tc>
        <w:tc>
          <w:tcPr>
            <w:tcW w:w="7052"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w:t>
            </w:r>
          </w:p>
          <w:p>
            <w:pPr>
              <w:pStyle w:val="9"/>
              <w:widowControl/>
              <w:ind w:firstLine="567"/>
              <w:jc w:val="both"/>
              <w:outlineLvl w:val="1"/>
              <w:rPr>
                <w:rFonts w:ascii="Times New Roman" w:hAnsi="Times New Roman" w:cs="Times New Roman"/>
                <w:sz w:val="28"/>
                <w:szCs w:val="28"/>
              </w:rPr>
            </w:pPr>
            <w:r>
              <w:rPr>
                <w:rFonts w:ascii="Times New Roman" w:hAnsi="Times New Roman" w:cs="Times New Roman"/>
                <w:sz w:val="28"/>
                <w:szCs w:val="28"/>
              </w:rPr>
              <w:t>Федеральный закон от 06.10.2003 №131-ФЗ  «Об общих принципах организации местного самоуправления в Российской Федерации»;</w:t>
            </w:r>
          </w:p>
          <w:p>
            <w:pPr>
              <w:pStyle w:val="9"/>
              <w:widowControl/>
              <w:ind w:firstLine="567"/>
              <w:jc w:val="both"/>
              <w:outlineLvl w:val="1"/>
              <w:rPr>
                <w:rFonts w:ascii="Times New Roman" w:hAnsi="Times New Roman" w:cs="Times New Roman"/>
                <w:sz w:val="28"/>
                <w:szCs w:val="28"/>
              </w:rPr>
            </w:pPr>
            <w:r>
              <w:rPr>
                <w:rFonts w:ascii="Times New Roman" w:hAnsi="Times New Roman" w:cs="Times New Roman"/>
                <w:sz w:val="28"/>
                <w:szCs w:val="28"/>
              </w:rPr>
              <w:t>Федеральный закон от 09.02.2009 №8-ФЗ «Об обеспечении доступа к информации о деятельности государственных органов и органов местного самоуправления»;</w:t>
            </w:r>
          </w:p>
          <w:p>
            <w:pPr>
              <w:pStyle w:val="9"/>
              <w:widowControl/>
              <w:ind w:firstLine="567"/>
              <w:jc w:val="both"/>
              <w:outlineLvl w:val="1"/>
              <w:rPr>
                <w:rFonts w:ascii="Times New Roman" w:hAnsi="Times New Roman" w:cs="Times New Roman"/>
                <w:sz w:val="28"/>
                <w:szCs w:val="28"/>
              </w:rPr>
            </w:pPr>
            <w:r>
              <w:rPr>
                <w:rFonts w:ascii="Times New Roman" w:hAnsi="Times New Roman" w:cs="Times New Roman"/>
                <w:sz w:val="28"/>
                <w:szCs w:val="28"/>
              </w:rPr>
              <w:t>Федеральный закон от 02.03.2007 №25-ФЗ «О муниципальной службе в Российской Федерации»;</w:t>
            </w:r>
          </w:p>
          <w:p>
            <w:pPr>
              <w:pStyle w:val="9"/>
              <w:widowControl/>
              <w:ind w:firstLine="567"/>
              <w:jc w:val="both"/>
              <w:outlineLvl w:val="1"/>
              <w:rPr>
                <w:rFonts w:ascii="Times New Roman" w:hAnsi="Times New Roman" w:cs="Times New Roman"/>
                <w:sz w:val="28"/>
                <w:szCs w:val="28"/>
              </w:rPr>
            </w:pPr>
            <w:r>
              <w:rPr>
                <w:rFonts w:ascii="Times New Roman" w:hAnsi="Times New Roman" w:cs="Times New Roman"/>
                <w:sz w:val="28"/>
                <w:szCs w:val="28"/>
              </w:rPr>
              <w:t>Указ Президента Российской Федерации от 28.04.2008  №607 «Об оценке эффективности деятельности органов местного самоуправления городских округов и муниципальных районов»;</w:t>
            </w:r>
          </w:p>
          <w:p>
            <w:pPr>
              <w:pStyle w:val="9"/>
              <w:widowControl/>
              <w:ind w:firstLine="567"/>
              <w:jc w:val="both"/>
              <w:outlineLvl w:val="1"/>
              <w:rPr>
                <w:rFonts w:ascii="Times New Roman" w:hAnsi="Times New Roman" w:cs="Times New Roman"/>
                <w:sz w:val="28"/>
                <w:szCs w:val="28"/>
              </w:rPr>
            </w:pPr>
            <w:r>
              <w:rPr>
                <w:rFonts w:ascii="Times New Roman" w:hAnsi="Times New Roman" w:cs="Times New Roman"/>
                <w:sz w:val="28"/>
                <w:szCs w:val="28"/>
              </w:rPr>
              <w:t>Бюджетный кодекс Российской Федерации;</w:t>
            </w:r>
          </w:p>
          <w:p>
            <w:pPr>
              <w:pStyle w:val="9"/>
              <w:widowControl/>
              <w:ind w:firstLine="567"/>
              <w:jc w:val="both"/>
              <w:outlineLvl w:val="1"/>
              <w:rPr>
                <w:sz w:val="28"/>
                <w:szCs w:val="28"/>
              </w:rPr>
            </w:pPr>
            <w:r>
              <w:rPr>
                <w:rFonts w:ascii="Times New Roman" w:hAnsi="Times New Roman" w:cs="Times New Roman"/>
                <w:sz w:val="28"/>
                <w:szCs w:val="28"/>
              </w:rPr>
              <w:t>Закон Кировской области от 08.10.2007 года №171-ЗО «О муниципальной службе в Кировской области»;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Закон Кировской области от 17.09.2005 №360-ЗО «О наделении органов местного самоуправления муниципальных районов, городских округов Кировской области отдельными государственными полномочиями области в сфере архивного дела»; </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Закон Кировской области </w:t>
            </w:r>
            <w:r>
              <w:rPr>
                <w:rFonts w:ascii="Times New Roman" w:hAnsi="Times New Roman" w:cs="Times New Roman"/>
                <w:bCs/>
                <w:sz w:val="28"/>
                <w:szCs w:val="28"/>
              </w:rPr>
              <w:t>от 28.07.2005 № 346-ЗО «О выборах депутатов представительных органов и глав муниципальных образований в Кировской области»;</w:t>
            </w:r>
            <w:r>
              <w:rPr>
                <w:rFonts w:ascii="Times New Roman" w:hAnsi="Times New Roman" w:cs="Times New Roman"/>
                <w:sz w:val="28"/>
                <w:szCs w:val="28"/>
              </w:rPr>
              <w:t xml:space="preserve"> </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Закон Кировской области от 30.04.2009 №365-ЗО «О противодействии коррупции в Кировской области»;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Указ Губернатора Кировской области от 26.07.2013 №110 «Об оценке эффективности деятельности органов местного самоуправления городских округов и муниципальных районов Кировской области»;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Муниципальные правовые акты администрации Греховского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pStyle w:val="9"/>
              <w:widowControl/>
              <w:ind w:firstLine="0"/>
              <w:jc w:val="both"/>
              <w:outlineLvl w:val="1"/>
              <w:rPr>
                <w:rFonts w:ascii="Times New Roman" w:hAnsi="Times New Roman" w:cs="Times New Roman"/>
                <w:sz w:val="28"/>
                <w:szCs w:val="28"/>
              </w:rPr>
            </w:pPr>
            <w:r>
              <w:rPr>
                <w:rFonts w:ascii="Times New Roman" w:hAnsi="Times New Roman" w:cs="Times New Roman"/>
                <w:sz w:val="28"/>
                <w:szCs w:val="28"/>
              </w:rPr>
              <w:t>Цели муниципальной Программы</w:t>
            </w:r>
          </w:p>
        </w:tc>
        <w:tc>
          <w:tcPr>
            <w:tcW w:w="7052" w:type="dxa"/>
            <w:tcBorders>
              <w:top w:val="single" w:color="auto" w:sz="4" w:space="0"/>
              <w:left w:val="single" w:color="auto" w:sz="4" w:space="0"/>
              <w:bottom w:val="single" w:color="auto" w:sz="4" w:space="0"/>
              <w:right w:val="single" w:color="auto" w:sz="4" w:space="0"/>
            </w:tcBorders>
          </w:tcPr>
          <w:p>
            <w:pPr>
              <w:pStyle w:val="15"/>
              <w:jc w:val="both"/>
              <w:rPr>
                <w:sz w:val="24"/>
                <w:szCs w:val="24"/>
              </w:rPr>
            </w:pPr>
            <w:r>
              <w:rPr>
                <w:sz w:val="28"/>
                <w:szCs w:val="28"/>
              </w:rPr>
              <w:t xml:space="preserve"> </w:t>
            </w:r>
            <w:r>
              <w:rPr>
                <w:sz w:val="24"/>
                <w:szCs w:val="24"/>
              </w:rPr>
              <w:t xml:space="preserve">совершенствование и оптимизация системы муниципального управления администрации Греховского  сельского поселения; </w:t>
            </w:r>
          </w:p>
          <w:p>
            <w:pPr>
              <w:pStyle w:val="9"/>
              <w:widowControl/>
              <w:ind w:firstLine="0"/>
              <w:jc w:val="both"/>
              <w:outlineLvl w:val="1"/>
              <w:rPr>
                <w:rFonts w:ascii="Times New Roman" w:hAnsi="Times New Roman" w:cs="Times New Roman"/>
                <w:sz w:val="28"/>
                <w:szCs w:val="28"/>
              </w:rPr>
            </w:pPr>
            <w:r>
              <w:rPr>
                <w:rFonts w:ascii="Times New Roman" w:hAnsi="Times New Roman" w:cs="Times New Roman"/>
                <w:sz w:val="24"/>
                <w:szCs w:val="24"/>
              </w:rPr>
              <w:t xml:space="preserve"> повышение эффективности и информационной прозрачности деятельности администрации Греховского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pStyle w:val="9"/>
              <w:widowControl/>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Задачи Программы  </w:t>
            </w:r>
          </w:p>
        </w:tc>
        <w:tc>
          <w:tcPr>
            <w:tcW w:w="7052"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обеспечение осуществления управленческих функций администрации Греховского сельского поселения Советского района (далее – администрация поселения);</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-совершенствование системы муниципального управления;</w:t>
            </w:r>
          </w:p>
          <w:p>
            <w:pPr>
              <w:pStyle w:val="17"/>
              <w:jc w:val="both"/>
              <w:rPr>
                <w:sz w:val="28"/>
                <w:szCs w:val="28"/>
              </w:rPr>
            </w:pPr>
            <w:r>
              <w:rPr>
                <w:sz w:val="28"/>
                <w:szCs w:val="28"/>
              </w:rPr>
              <w:t>-</w:t>
            </w:r>
            <w:r>
              <w:t xml:space="preserve"> </w:t>
            </w:r>
            <w:r>
              <w:rPr>
                <w:sz w:val="28"/>
                <w:szCs w:val="28"/>
              </w:rPr>
              <w:t>организация эффективной системы предоставления муниципальных услуг и осуществления муниципальных функций;</w:t>
            </w:r>
          </w:p>
          <w:p>
            <w:pPr>
              <w:spacing w:after="0" w:line="240" w:lineRule="auto"/>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 повышение доверия населения к местной власти, обеспечение её информационной открытости и доступности;</w:t>
            </w:r>
          </w:p>
          <w:p>
            <w:pPr>
              <w:pStyle w:val="17"/>
              <w:jc w:val="both"/>
              <w:rPr>
                <w:sz w:val="28"/>
                <w:szCs w:val="28"/>
              </w:rPr>
            </w:pPr>
            <w:r>
              <w:rPr>
                <w:sz w:val="28"/>
                <w:szCs w:val="28"/>
              </w:rPr>
              <w:t>- формирование высококвалифицированного кадрового состава муниципальной службы;</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сохранности, эксплуатации и содержания имущества, находящегося в ведении администрации поселения;</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rPr>
              <w:t xml:space="preserve"> </w:t>
            </w:r>
            <w:r>
              <w:rPr>
                <w:rFonts w:ascii="Times New Roman" w:hAnsi="Times New Roman" w:cs="Times New Roman"/>
                <w:sz w:val="28"/>
                <w:szCs w:val="28"/>
              </w:rPr>
              <w:t>повышение уровня управленческой культуры и исполнительской дисциплины муниципальных служащих;</w:t>
            </w:r>
          </w:p>
          <w:p>
            <w:pPr>
              <w:pStyle w:val="17"/>
              <w:jc w:val="both"/>
              <w:rPr>
                <w:sz w:val="28"/>
                <w:szCs w:val="28"/>
              </w:rPr>
            </w:pPr>
            <w:r>
              <w:rPr>
                <w:sz w:val="28"/>
                <w:szCs w:val="28"/>
              </w:rPr>
              <w:t>-проведение эффективной политики по предупреждению коррупции на уровне органов местного самоуправления;</w:t>
            </w:r>
          </w:p>
          <w:p>
            <w:pPr>
              <w:pStyle w:val="17"/>
              <w:jc w:val="both"/>
              <w:rPr>
                <w:sz w:val="28"/>
                <w:szCs w:val="28"/>
              </w:rPr>
            </w:pPr>
            <w:r>
              <w:rPr>
                <w:sz w:val="28"/>
                <w:szCs w:val="28"/>
              </w:rPr>
              <w:t>- организация  и обеспечение  мобилизационной подготовки и мобилизации;</w:t>
            </w:r>
          </w:p>
          <w:p>
            <w:pPr>
              <w:pStyle w:val="17"/>
              <w:jc w:val="both"/>
              <w:rPr>
                <w:sz w:val="28"/>
                <w:szCs w:val="28"/>
              </w:rPr>
            </w:pPr>
            <w:r>
              <w:rPr>
                <w:sz w:val="28"/>
                <w:szCs w:val="28"/>
              </w:rPr>
              <w:t>-организация, осуществление бюджетного процесса в муниципальном образовании Греховское сельское поселение Советского района Кировской области;</w:t>
            </w:r>
          </w:p>
          <w:p>
            <w:pPr>
              <w:pStyle w:val="17"/>
              <w:jc w:val="both"/>
              <w:rPr>
                <w:sz w:val="28"/>
                <w:szCs w:val="28"/>
              </w:rPr>
            </w:pPr>
            <w:r>
              <w:rPr>
                <w:sz w:val="28"/>
                <w:szCs w:val="28"/>
              </w:rPr>
              <w:t>-осуществление контроля за использованием бюджета муниципального образования Греховское сельское поселение Советского района Кировской области, необходимого для целевого и эффективного использования;</w:t>
            </w:r>
          </w:p>
          <w:p>
            <w:pPr>
              <w:pStyle w:val="17"/>
              <w:jc w:val="both"/>
              <w:rPr>
                <w:sz w:val="28"/>
                <w:szCs w:val="28"/>
              </w:rPr>
            </w:pPr>
            <w:r>
              <w:rPr>
                <w:sz w:val="28"/>
                <w:szCs w:val="28"/>
              </w:rPr>
              <w:t>- обеспечение выплаты пенсии лицам замещавшим муниципальные должности;</w:t>
            </w:r>
          </w:p>
          <w:p>
            <w:pPr>
              <w:pStyle w:val="17"/>
              <w:jc w:val="both"/>
              <w:rPr>
                <w:sz w:val="28"/>
                <w:szCs w:val="28"/>
              </w:rPr>
            </w:pPr>
            <w:r>
              <w:rPr>
                <w:sz w:val="28"/>
                <w:szCs w:val="28"/>
              </w:rPr>
              <w:t>- исполнение судебных актов по обращению взыскания на средства поселения;</w:t>
            </w:r>
          </w:p>
          <w:p>
            <w:pPr>
              <w:pStyle w:val="17"/>
              <w:jc w:val="both"/>
              <w:rPr>
                <w:sz w:val="28"/>
                <w:szCs w:val="28"/>
              </w:rPr>
            </w:pPr>
            <w:r>
              <w:rPr>
                <w:sz w:val="28"/>
                <w:szCs w:val="28"/>
              </w:rPr>
              <w:t>- осуществление первичного воинского учета на территориях, где отсутствуют военные комиссариаты;</w:t>
            </w:r>
          </w:p>
          <w:p>
            <w:pPr>
              <w:pStyle w:val="9"/>
              <w:widowControl/>
              <w:ind w:firstLine="0"/>
              <w:jc w:val="both"/>
              <w:outlineLvl w:val="1"/>
              <w:rPr>
                <w:rFonts w:ascii="Times New Roman" w:hAnsi="Times New Roman" w:cs="Times New Roman"/>
                <w:sz w:val="28"/>
                <w:szCs w:val="28"/>
              </w:rPr>
            </w:pPr>
            <w:r>
              <w:rPr>
                <w:rFonts w:ascii="Times New Roman" w:hAnsi="Times New Roman" w:cs="Times New Roman"/>
                <w:sz w:val="28"/>
                <w:szCs w:val="28"/>
              </w:rPr>
              <w:t>- обеспечение исполнения полномочий администрации.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pStyle w:val="9"/>
              <w:widowControl/>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Целевые показатели эффективности реализации муниципальной программы   </w:t>
            </w:r>
          </w:p>
        </w:tc>
        <w:tc>
          <w:tcPr>
            <w:tcW w:w="7052" w:type="dxa"/>
            <w:tcBorders>
              <w:top w:val="single" w:color="auto" w:sz="4" w:space="0"/>
              <w:left w:val="single" w:color="auto" w:sz="4" w:space="0"/>
              <w:bottom w:val="single" w:color="auto" w:sz="4" w:space="0"/>
              <w:right w:val="single" w:color="auto" w:sz="4" w:space="0"/>
            </w:tcBorders>
          </w:tcPr>
          <w:p>
            <w:pPr>
              <w:pStyle w:val="17"/>
              <w:jc w:val="both"/>
              <w:rPr>
                <w:sz w:val="28"/>
                <w:szCs w:val="28"/>
              </w:rPr>
            </w:pPr>
            <w:r>
              <w:rPr>
                <w:sz w:val="28"/>
                <w:szCs w:val="28"/>
              </w:rPr>
              <w:t>- удовлетворённость населения эффективностью деятельности органов местного самоуправления, в том числе информационной открытостью;</w:t>
            </w:r>
          </w:p>
          <w:p>
            <w:pPr>
              <w:pStyle w:val="17"/>
              <w:jc w:val="both"/>
              <w:rPr>
                <w:sz w:val="28"/>
                <w:szCs w:val="28"/>
              </w:rPr>
            </w:pPr>
            <w:r>
              <w:rPr>
                <w:sz w:val="28"/>
                <w:szCs w:val="28"/>
              </w:rPr>
              <w:t>- количество нормативных правовых актов администрации Греховского сельского поселения, признанных противоречащими действующему законодательству по решению суда и  не  приведённых  в  соответствие  с ним в течение установленного  срока;</w:t>
            </w:r>
          </w:p>
          <w:p>
            <w:pPr>
              <w:pStyle w:val="17"/>
              <w:jc w:val="both"/>
              <w:rPr>
                <w:sz w:val="28"/>
                <w:szCs w:val="28"/>
              </w:rPr>
            </w:pPr>
            <w:r>
              <w:rPr>
                <w:sz w:val="28"/>
                <w:szCs w:val="28"/>
              </w:rPr>
              <w:t>- удовлетворённость граждан качеством предоставления муниципальных услуг;</w:t>
            </w:r>
          </w:p>
          <w:p>
            <w:pPr>
              <w:pStyle w:val="17"/>
              <w:jc w:val="both"/>
              <w:rPr>
                <w:sz w:val="28"/>
                <w:szCs w:val="28"/>
              </w:rPr>
            </w:pPr>
            <w:r>
              <w:rPr>
                <w:sz w:val="28"/>
                <w:szCs w:val="28"/>
              </w:rPr>
              <w:t>- доля граждан, использующих механизм получения государственных и муниципальных услуг в электронной форме;</w:t>
            </w:r>
          </w:p>
          <w:p>
            <w:pPr>
              <w:pStyle w:val="17"/>
              <w:jc w:val="both"/>
              <w:rPr>
                <w:sz w:val="28"/>
                <w:szCs w:val="28"/>
              </w:rPr>
            </w:pPr>
            <w:r>
              <w:rPr>
                <w:sz w:val="28"/>
                <w:szCs w:val="28"/>
              </w:rPr>
              <w:t>- количество обращений граждан, рассмотренных в администрации Греховского сельского поселения с нарушением сроков, предусмотренных действующим законодательством;</w:t>
            </w:r>
          </w:p>
          <w:p>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количество неисполненных и исполненных с нарушением установленных сроков документов, поставленных на контроль;   </w:t>
            </w:r>
          </w:p>
          <w:p>
            <w:pPr>
              <w:pStyle w:val="17"/>
              <w:jc w:val="both"/>
              <w:rPr>
                <w:sz w:val="28"/>
                <w:szCs w:val="28"/>
              </w:rPr>
            </w:pPr>
            <w:r>
              <w:rPr>
                <w:sz w:val="28"/>
                <w:szCs w:val="28"/>
              </w:rPr>
              <w:t>- количество муниципальных служащих, обучившихся в течение года по программам дополнительного профессионального образования;</w:t>
            </w:r>
          </w:p>
          <w:p>
            <w:pPr>
              <w:pStyle w:val="17"/>
              <w:jc w:val="both"/>
              <w:rPr>
                <w:sz w:val="28"/>
                <w:szCs w:val="28"/>
              </w:rPr>
            </w:pPr>
            <w:r>
              <w:rPr>
                <w:sz w:val="28"/>
                <w:szCs w:val="28"/>
              </w:rPr>
              <w:t>- количество жалоб граждан  на действия должностных лиц администрации Греховского сельского поселения;</w:t>
            </w:r>
          </w:p>
          <w:p>
            <w:pPr>
              <w:tabs>
                <w:tab w:val="left" w:pos="105"/>
              </w:tabs>
              <w:autoSpaceDE w:val="0"/>
              <w:autoSpaceDN w:val="0"/>
              <w:adjustRightInd w:val="0"/>
              <w:spacing w:after="0" w:line="240" w:lineRule="auto"/>
              <w:jc w:val="both"/>
              <w:rPr>
                <w:sz w:val="28"/>
                <w:szCs w:val="28"/>
              </w:rPr>
            </w:pPr>
            <w:r>
              <w:rPr>
                <w:rFonts w:ascii="Times New Roman" w:hAnsi="Times New Roman" w:cs="Times New Roman"/>
                <w:sz w:val="28"/>
                <w:szCs w:val="28"/>
              </w:rPr>
              <w:t>- снижение количества проектов нормативных правовых актов поселения, в которых выявлены коррупциогенные факторы при проведении антикоррупционной экспертизы правовых актов.</w:t>
            </w:r>
            <w:r>
              <w:rPr>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pStyle w:val="9"/>
              <w:widowControl/>
              <w:ind w:firstLine="0"/>
              <w:jc w:val="both"/>
              <w:outlineLvl w:val="1"/>
              <w:rPr>
                <w:rFonts w:ascii="Times New Roman" w:hAnsi="Times New Roman" w:cs="Times New Roman"/>
                <w:sz w:val="28"/>
                <w:szCs w:val="28"/>
              </w:rPr>
            </w:pPr>
            <w:r>
              <w:rPr>
                <w:rFonts w:ascii="Times New Roman" w:hAnsi="Times New Roman" w:cs="Times New Roman"/>
                <w:bCs/>
                <w:sz w:val="28"/>
                <w:szCs w:val="28"/>
              </w:rPr>
              <w:t>Этапы и сроки реализации муниципальной программы</w:t>
            </w:r>
          </w:p>
        </w:tc>
        <w:tc>
          <w:tcPr>
            <w:tcW w:w="7052" w:type="dxa"/>
            <w:tcBorders>
              <w:top w:val="single" w:color="auto" w:sz="4" w:space="0"/>
              <w:left w:val="single" w:color="auto" w:sz="4" w:space="0"/>
              <w:bottom w:val="single" w:color="auto" w:sz="4" w:space="0"/>
              <w:right w:val="single" w:color="auto" w:sz="4" w:space="0"/>
            </w:tcBorders>
          </w:tcPr>
          <w:p>
            <w:pPr>
              <w:pStyle w:val="9"/>
              <w:widowControl/>
              <w:ind w:firstLine="0"/>
              <w:jc w:val="both"/>
              <w:outlineLvl w:val="1"/>
              <w:rPr>
                <w:rFonts w:ascii="Times New Roman" w:hAnsi="Times New Roman" w:cs="Times New Roman"/>
                <w:sz w:val="28"/>
                <w:szCs w:val="28"/>
              </w:rPr>
            </w:pPr>
            <w:r>
              <w:rPr>
                <w:rFonts w:ascii="Times New Roman" w:hAnsi="Times New Roman" w:cs="Times New Roman"/>
                <w:bCs/>
                <w:color w:val="000000"/>
                <w:sz w:val="28"/>
                <w:szCs w:val="28"/>
              </w:rPr>
              <w:t>2021-2031 годы, выделение этапов не предусмотрено.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Объемы ассигнований муниципальной программы</w:t>
            </w:r>
          </w:p>
        </w:tc>
        <w:tc>
          <w:tcPr>
            <w:tcW w:w="7052"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Общий объем планируемого финансирования муниципальной Программы в 2021 – 2031 годах составит </w:t>
            </w:r>
            <w:r>
              <w:rPr>
                <w:rFonts w:ascii="Times New Roman" w:hAnsi="Times New Roman" w:cs="Times New Roman"/>
                <w:color w:val="FF0000"/>
                <w:sz w:val="28"/>
                <w:szCs w:val="28"/>
              </w:rPr>
              <w:t xml:space="preserve"> </w:t>
            </w:r>
            <w:r>
              <w:rPr>
                <w:rFonts w:ascii="Times New Roman" w:hAnsi="Times New Roman" w:cs="Times New Roman"/>
                <w:sz w:val="28"/>
                <w:szCs w:val="28"/>
              </w:rPr>
              <w:t>24282,0</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тыс. рублей, в том числе: бюджет поселения–  21981,2 тыс.руб.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Областной бюджет – 2300,8 тыс.руб.</w:t>
            </w:r>
          </w:p>
          <w:p>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По годам реализации:</w:t>
            </w:r>
          </w:p>
          <w:p>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2021 год – 1961,0 тыс. рублей,</w:t>
            </w:r>
          </w:p>
          <w:p>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2022 год – 2150,2 тыс. рублей,</w:t>
            </w:r>
          </w:p>
          <w:p>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2023 год – 2241,2 тыс. рублей,</w:t>
            </w:r>
          </w:p>
          <w:p>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2024 год – 2241,2 тыс. рублей,</w:t>
            </w:r>
          </w:p>
          <w:p>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2025 год – 2241,2 тыс. рублей,</w:t>
            </w:r>
          </w:p>
          <w:p>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2026 год – 2241,2 тыс. рублей,</w:t>
            </w:r>
          </w:p>
          <w:p>
            <w:pPr>
              <w:pStyle w:val="9"/>
              <w:widowControl/>
              <w:ind w:firstLine="0"/>
              <w:jc w:val="both"/>
              <w:outlineLvl w:val="1"/>
              <w:rPr>
                <w:rFonts w:ascii="Times New Roman" w:hAnsi="Times New Roman" w:cs="Times New Roman"/>
                <w:sz w:val="28"/>
                <w:szCs w:val="28"/>
              </w:rPr>
            </w:pPr>
            <w:r>
              <w:rPr>
                <w:rFonts w:ascii="Times New Roman" w:hAnsi="Times New Roman" w:cs="Times New Roman"/>
                <w:color w:val="000000"/>
                <w:sz w:val="28"/>
                <w:szCs w:val="28"/>
              </w:rPr>
              <w:t xml:space="preserve">        2027-2031 годы – 2241,2 тыс.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Ожидаемые конечные результаты реализации муниципальной Программы</w:t>
            </w:r>
          </w:p>
        </w:tc>
        <w:tc>
          <w:tcPr>
            <w:tcW w:w="7052" w:type="dxa"/>
            <w:tcBorders>
              <w:top w:val="single" w:color="auto" w:sz="4" w:space="0"/>
              <w:left w:val="single" w:color="auto" w:sz="4" w:space="0"/>
              <w:bottom w:val="single" w:color="auto" w:sz="4" w:space="0"/>
              <w:right w:val="single" w:color="auto" w:sz="4" w:space="0"/>
            </w:tcBorders>
          </w:tcPr>
          <w:p>
            <w:pPr>
              <w:pStyle w:val="17"/>
              <w:jc w:val="both"/>
              <w:rPr>
                <w:sz w:val="28"/>
                <w:szCs w:val="28"/>
              </w:rPr>
            </w:pPr>
            <w:r>
              <w:rPr>
                <w:sz w:val="28"/>
                <w:szCs w:val="28"/>
              </w:rPr>
              <w:t>- уровень удовлетворённости населения эффективностью деятельности органов местного самоуправления поселения, в том числе информационной открытостью - не менее 70%;</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отсутствие нормативных правовых актов администрации Греховского сельского поселения, признанных противоречащими действующему законодательству по решению суда и  не  приведенных  в  соответствие  с ним в течение установленного  срока (0 единиц);</w:t>
            </w:r>
          </w:p>
          <w:p>
            <w:pPr>
              <w:spacing w:after="0" w:line="240" w:lineRule="auto"/>
              <w:jc w:val="both"/>
              <w:rPr>
                <w:rFonts w:ascii="Times New Roman" w:hAnsi="Times New Roman" w:cs="Times New Roman"/>
              </w:rPr>
            </w:pPr>
            <w:r>
              <w:rPr>
                <w:rFonts w:ascii="Times New Roman" w:hAnsi="Times New Roman" w:cs="Times New Roman"/>
                <w:sz w:val="28"/>
                <w:szCs w:val="28"/>
              </w:rPr>
              <w:t>- уровень удовлетворённости граждан качеством предоставления муниципальных услуг – не менее 90%;</w:t>
            </w:r>
          </w:p>
          <w:p>
            <w:pPr>
              <w:pStyle w:val="17"/>
              <w:jc w:val="both"/>
              <w:rPr>
                <w:sz w:val="28"/>
                <w:szCs w:val="28"/>
              </w:rPr>
            </w:pPr>
            <w:r>
              <w:rPr>
                <w:sz w:val="28"/>
                <w:szCs w:val="28"/>
              </w:rPr>
              <w:t>- доля граждан, использующих механизм получения государственных и муниципальных услуг в электронной форме – не менее 50%;</w:t>
            </w:r>
          </w:p>
          <w:p>
            <w:pPr>
              <w:pStyle w:val="17"/>
              <w:jc w:val="both"/>
              <w:rPr>
                <w:sz w:val="28"/>
                <w:szCs w:val="28"/>
              </w:rPr>
            </w:pPr>
            <w:r>
              <w:rPr>
                <w:sz w:val="28"/>
                <w:szCs w:val="28"/>
              </w:rPr>
              <w:t>- отсутствие обращений граждан, рассмотренных в администрации Греховского сельского поселения с нарушением сроков, предусмотренных действующим законодательством (0 единиц);</w:t>
            </w:r>
          </w:p>
          <w:p>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количество неисполненных и исполненных с нарушением установленных сроков документов, поставленных на контроль - не более 0,5%;</w:t>
            </w:r>
          </w:p>
          <w:p>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количество муниципальных служащих, принятых на службу из кадрового резерва- не менее 50%;</w:t>
            </w:r>
          </w:p>
          <w:p>
            <w:pPr>
              <w:tabs>
                <w:tab w:val="left" w:pos="285"/>
              </w:tabs>
              <w:autoSpaceDE w:val="0"/>
              <w:autoSpaceDN w:val="0"/>
              <w:adjustRightInd w:val="0"/>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 отсутствие  жалоб граждан  на действия должностных лиц администрации поселения  (0 единиц).</w:t>
            </w:r>
          </w:p>
        </w:tc>
      </w:tr>
    </w:tbl>
    <w:p>
      <w:pPr>
        <w:widowControl w:val="0"/>
        <w:autoSpaceDE w:val="0"/>
        <w:autoSpaceDN w:val="0"/>
        <w:adjustRightInd w:val="0"/>
        <w:spacing w:after="0" w:line="240" w:lineRule="auto"/>
        <w:jc w:val="center"/>
        <w:outlineLvl w:val="1"/>
      </w:pPr>
    </w:p>
    <w:p>
      <w:pPr>
        <w:widowControl w:val="0"/>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1. Общая характеристика сферы реализации муниципальной</w:t>
      </w:r>
    </w:p>
    <w:p>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программы, в том числе формулировки основных проблем</w:t>
      </w:r>
    </w:p>
    <w:p>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указанной сфере и прогноз ее развития</w:t>
      </w:r>
    </w:p>
    <w:p>
      <w:pPr>
        <w:widowControl w:val="0"/>
        <w:autoSpaceDE w:val="0"/>
        <w:autoSpaceDN w:val="0"/>
        <w:adjustRightInd w:val="0"/>
        <w:spacing w:after="0" w:line="240" w:lineRule="auto"/>
        <w:jc w:val="center"/>
        <w:rPr>
          <w:b/>
          <w:sz w:val="28"/>
          <w:szCs w:val="28"/>
        </w:rPr>
      </w:pPr>
    </w:p>
    <w:p>
      <w:pPr>
        <w:pStyle w:val="9"/>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pPr>
        <w:pStyle w:val="9"/>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Основной задачей органов местного самоуправления является обеспечение жизнедеятельности населения муниципального образования.</w:t>
      </w:r>
    </w:p>
    <w:p>
      <w:pPr>
        <w:pStyle w:val="9"/>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Взаимодействие органов местного самоуправления и местного сообщества подразумевает, что они партнеры в достижении общей цели: повышение уровня и качества жизни населения. Кроме того, комплексное социально-экономическое развитие сельского поселения и его управления основывается на привлечении ресурсов населения к управлению поселением в самых различных формах. Конечная цель этого процесса - создание эффективной административной структуры (модели), позволяющей оперативно реагировать на проблемы жизнедеятельности населения и муниципального образования в целом. Система самоуправления должна обеспечивать возможность построения эффективных систем информационного, правового, хозяйственного сотрудничества администрации сельского поселения и экономических субъектов. Весомым звеном в становлении местного самоуправления должно стать местное сообщество.</w:t>
      </w:r>
    </w:p>
    <w:p>
      <w:pPr>
        <w:pStyle w:val="9"/>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Реформирование системы муниципального управления в России является одним из важных условий высоких темпов социально-экономического развития страны. Федеральным законом от 06.10.2003 №131-ФЗ «Об общих принципах организации местного самоуправления в Российской Федерации» на органы местного самоуправления возложены управленческие, контрольные функции по решению вопросов местного значения. В настоящее время существуют различные административные барьеры, отдельные функции выполняются несколькими структурными подразделениями, граждане слабо информированы о порядке предоставления муниципальных услуг.</w:t>
      </w:r>
    </w:p>
    <w:p>
      <w:pPr>
        <w:pStyle w:val="9"/>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В соответствии со статьей 8 Федерального закона от 27.07.2006 №149-ФЗ «Об информации, информационных технологиях и о защите информации» органы местного самоуправления обязаны обеспечивать доступ к информации о своей деятельности физическим и юридическим лицам.</w:t>
      </w:r>
    </w:p>
    <w:p>
      <w:pPr>
        <w:pStyle w:val="9"/>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Одним из механизмов, позволяющих эффективно взаимодействовать с населением, содействовать участию местного сообщества в осуществлении местного самоуправления, повысить прозрачность и подотчетность органов местного самоуправления перед населением, является сайт администрации Советского района.</w:t>
      </w:r>
    </w:p>
    <w:p>
      <w:pPr>
        <w:pStyle w:val="9"/>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Также одним из важнейших инструментов повышения эффективности муниципального управления является подготовка кадров для органов местного самоуправления, так как проблемой деятельности органов местного самоуправления Греховского поселения является узкая специализация работников администрации, быстро меняющееся законодательство и как следствие, недостаточный уровень квалификации работников администрации поселения</w:t>
      </w:r>
      <w:r>
        <w:rPr>
          <w:sz w:val="28"/>
          <w:szCs w:val="28"/>
        </w:rPr>
        <w:t xml:space="preserve">, </w:t>
      </w:r>
      <w:r>
        <w:rPr>
          <w:rFonts w:ascii="Times New Roman" w:hAnsi="Times New Roman" w:cs="Times New Roman"/>
          <w:sz w:val="28"/>
          <w:szCs w:val="28"/>
        </w:rPr>
        <w:t>что</w:t>
      </w:r>
      <w:r>
        <w:rPr>
          <w:sz w:val="28"/>
          <w:szCs w:val="28"/>
        </w:rPr>
        <w:t xml:space="preserve"> </w:t>
      </w:r>
      <w:r>
        <w:rPr>
          <w:rFonts w:ascii="Times New Roman" w:hAnsi="Times New Roman" w:cs="Times New Roman"/>
          <w:sz w:val="28"/>
          <w:szCs w:val="28"/>
        </w:rPr>
        <w:t>приводит к низкому качеству управленческих решений и, как следствие, к потере авторитета органов местного самоуправления в глазах населения.</w:t>
      </w:r>
    </w:p>
    <w:p>
      <w:pPr>
        <w:pStyle w:val="9"/>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В целях повышения результативности деятельности муниципальных служащих необходимо сформировать систему профессионального обучения, повышения квалификации и переподготовки кадров для местного самоуправления, в том числе с использованием современных информационных технологий.</w:t>
      </w:r>
    </w:p>
    <w:p>
      <w:pPr>
        <w:pStyle w:val="9"/>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Реализация муниципальной программы «Развитие муниципального управления» (далее – Программа) должна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w:t>
      </w:r>
    </w:p>
    <w:p>
      <w:pPr>
        <w:pStyle w:val="9"/>
        <w:widowControl/>
        <w:ind w:firstLine="567"/>
        <w:jc w:val="both"/>
        <w:outlineLvl w:val="1"/>
        <w:rPr>
          <w:rFonts w:ascii="Times New Roman" w:hAnsi="Times New Roman" w:cs="Times New Roman"/>
          <w:sz w:val="28"/>
          <w:szCs w:val="28"/>
        </w:rPr>
      </w:pPr>
      <w:r>
        <w:rPr>
          <w:rFonts w:ascii="Times New Roman" w:hAnsi="Times New Roman" w:cs="Times New Roman"/>
          <w:sz w:val="28"/>
          <w:szCs w:val="28"/>
        </w:rPr>
        <w:t>Цели, которые предполагается достигнуть в результате реализации Программы, полностью соответствуют приоритетным задачам совершенствования системы муниципального управления муниципального образования Греховское сельское поселение Советского района Кировской области.</w:t>
      </w:r>
    </w:p>
    <w:p>
      <w:pPr>
        <w:pStyle w:val="9"/>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Необходимость использования программного подхода вызвана тем, что для достижения целей и задач, обозначенных в Программе, требуется межотраслевая координация, согласованность использования кадровых, финансовых, материальных, информационных и иных ресурсов различной отраслевой принадлежности.</w:t>
      </w:r>
    </w:p>
    <w:p>
      <w:pPr>
        <w:pStyle w:val="9"/>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Программа позволит согласовать совместные действия администрации сельского поселения с подведомственными муниципальными учреждениями и предприятиями, предпринимательскими структурами и иными субъектами местного сообщества.</w:t>
      </w:r>
    </w:p>
    <w:p>
      <w:pPr>
        <w:pStyle w:val="9"/>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Успешное и эффективное использование бюджетных средств в рамках муниципальной программы, контроль над экономным расходованием бюджетных средств, своевременное предоставление отчетности о деятельности органов местного самоуправления в соответствующие органы позволит качественно и эффективно решать основные проблемы деятельности органов местного самоуправления Греховского сельского поселения.</w:t>
      </w:r>
    </w:p>
    <w:p>
      <w:pPr>
        <w:pStyle w:val="9"/>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Без использования программно-целевого метода невозможно создание эффективной системы органов местного самоуправления, повышение инвестиционной привлекательности муниципалитета, снижение доли издержек бизнеса на преодоление административных барьеров. </w:t>
      </w:r>
    </w:p>
    <w:p>
      <w:pPr>
        <w:pStyle w:val="9"/>
        <w:widowControl/>
        <w:ind w:firstLine="540"/>
        <w:jc w:val="both"/>
        <w:outlineLvl w:val="1"/>
        <w:rPr>
          <w:rFonts w:ascii="Times New Roman" w:hAnsi="Times New Roman" w:cs="Times New Roman"/>
          <w:sz w:val="28"/>
          <w:szCs w:val="28"/>
        </w:rPr>
      </w:pPr>
    </w:p>
    <w:p>
      <w:pPr>
        <w:widowControl w:val="0"/>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 xml:space="preserve">2. 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w:t>
      </w:r>
    </w:p>
    <w:p>
      <w:pPr>
        <w:widowControl w:val="0"/>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 xml:space="preserve">сроков и этапов  реализации муниципальной программы </w:t>
      </w:r>
    </w:p>
    <w:p>
      <w:pPr>
        <w:widowControl w:val="0"/>
        <w:autoSpaceDE w:val="0"/>
        <w:autoSpaceDN w:val="0"/>
        <w:adjustRightInd w:val="0"/>
        <w:spacing w:after="0" w:line="240" w:lineRule="auto"/>
        <w:outlineLvl w:val="1"/>
        <w:rPr>
          <w:rFonts w:ascii="Times New Roman" w:hAnsi="Times New Roman" w:cs="Times New Roman"/>
          <w:b/>
          <w:sz w:val="28"/>
          <w:szCs w:val="28"/>
        </w:rPr>
      </w:pPr>
    </w:p>
    <w:p>
      <w:pPr>
        <w:widowControl w:val="0"/>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2.1. Приоритеты муниципальной политики в сфере реализации муниципальной программы</w:t>
      </w:r>
    </w:p>
    <w:p>
      <w:pPr>
        <w:widowControl w:val="0"/>
        <w:autoSpaceDE w:val="0"/>
        <w:autoSpaceDN w:val="0"/>
        <w:adjustRightInd w:val="0"/>
        <w:spacing w:after="0" w:line="240" w:lineRule="auto"/>
        <w:jc w:val="both"/>
        <w:outlineLvl w:val="1"/>
        <w:rPr>
          <w:rFonts w:ascii="Times New Roman" w:hAnsi="Times New Roman" w:cs="Times New Roman"/>
          <w:b/>
          <w:sz w:val="28"/>
          <w:szCs w:val="28"/>
        </w:rPr>
      </w:pPr>
    </w:p>
    <w:p>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Приоритеты муниципальной  политики в сфере реализации муниципальной  программы определены на основе:</w:t>
      </w:r>
    </w:p>
    <w:p>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Конституции Российской Федерации;</w:t>
      </w:r>
    </w:p>
    <w:p>
      <w:pPr>
        <w:pStyle w:val="9"/>
        <w:widowControl/>
        <w:ind w:firstLine="567"/>
        <w:jc w:val="both"/>
        <w:outlineLvl w:val="1"/>
        <w:rPr>
          <w:rFonts w:ascii="Times New Roman" w:hAnsi="Times New Roman" w:cs="Times New Roman"/>
          <w:sz w:val="28"/>
          <w:szCs w:val="28"/>
        </w:rPr>
      </w:pPr>
      <w:r>
        <w:rPr>
          <w:rFonts w:ascii="Times New Roman" w:hAnsi="Times New Roman" w:cs="Times New Roman"/>
          <w:sz w:val="28"/>
          <w:szCs w:val="28"/>
        </w:rPr>
        <w:t>Федерального закона от 06.10.2003 №131-ФЗ  «Об общих принципах организации местного самоуправления в Российской Федерации»;</w:t>
      </w:r>
    </w:p>
    <w:p>
      <w:pPr>
        <w:pStyle w:val="9"/>
        <w:widowControl/>
        <w:ind w:firstLine="567"/>
        <w:jc w:val="both"/>
        <w:outlineLvl w:val="1"/>
        <w:rPr>
          <w:rFonts w:ascii="Times New Roman" w:hAnsi="Times New Roman" w:cs="Times New Roman"/>
          <w:sz w:val="28"/>
          <w:szCs w:val="28"/>
        </w:rPr>
      </w:pPr>
      <w:r>
        <w:rPr>
          <w:rFonts w:ascii="Times New Roman" w:hAnsi="Times New Roman" w:cs="Times New Roman"/>
          <w:sz w:val="28"/>
          <w:szCs w:val="28"/>
        </w:rPr>
        <w:t>Федерального закона от 09.02.2009 №8-ФЗ «Об обеспечении доступа к информации о деятельности государственных органов и органов местного самоуправления»;</w:t>
      </w:r>
    </w:p>
    <w:p>
      <w:pPr>
        <w:pStyle w:val="9"/>
        <w:widowControl/>
        <w:ind w:firstLine="567"/>
        <w:jc w:val="both"/>
        <w:outlineLvl w:val="1"/>
        <w:rPr>
          <w:rFonts w:ascii="Times New Roman" w:hAnsi="Times New Roman" w:cs="Times New Roman"/>
          <w:sz w:val="28"/>
          <w:szCs w:val="28"/>
        </w:rPr>
      </w:pPr>
      <w:r>
        <w:rPr>
          <w:rFonts w:ascii="Times New Roman" w:hAnsi="Times New Roman" w:cs="Times New Roman"/>
          <w:sz w:val="28"/>
          <w:szCs w:val="28"/>
        </w:rPr>
        <w:t>Федерального закона от 02.03.2007 №25-ФЗ «О муниципальной службе в Российской Федерации»;</w:t>
      </w:r>
    </w:p>
    <w:p>
      <w:pPr>
        <w:pStyle w:val="9"/>
        <w:widowControl/>
        <w:ind w:firstLine="567"/>
        <w:jc w:val="both"/>
        <w:outlineLvl w:val="1"/>
        <w:rPr>
          <w:rFonts w:ascii="Times New Roman" w:hAnsi="Times New Roman" w:cs="Times New Roman"/>
          <w:sz w:val="28"/>
          <w:szCs w:val="28"/>
        </w:rPr>
      </w:pPr>
      <w:r>
        <w:rPr>
          <w:rFonts w:ascii="Times New Roman" w:hAnsi="Times New Roman" w:cs="Times New Roman"/>
          <w:sz w:val="28"/>
          <w:szCs w:val="28"/>
        </w:rPr>
        <w:t>Указа Президента Российской Федерации от 28.04.2008  №607 «Об оценке эффективности деятельности органов местного самоуправления городских округов и муниципальных районов»;</w:t>
      </w:r>
    </w:p>
    <w:p>
      <w:pPr>
        <w:pStyle w:val="9"/>
        <w:widowControl/>
        <w:ind w:firstLine="567"/>
        <w:jc w:val="both"/>
        <w:outlineLvl w:val="1"/>
        <w:rPr>
          <w:rFonts w:ascii="Times New Roman" w:hAnsi="Times New Roman" w:cs="Times New Roman"/>
          <w:sz w:val="28"/>
          <w:szCs w:val="28"/>
        </w:rPr>
      </w:pPr>
      <w:r>
        <w:rPr>
          <w:rFonts w:ascii="Times New Roman" w:hAnsi="Times New Roman" w:cs="Times New Roman"/>
          <w:sz w:val="28"/>
          <w:szCs w:val="28"/>
        </w:rPr>
        <w:t>Бюджетного кодекса Российской Федерации;</w:t>
      </w:r>
    </w:p>
    <w:p>
      <w:pPr>
        <w:pStyle w:val="9"/>
        <w:widowControl/>
        <w:ind w:firstLine="567"/>
        <w:jc w:val="both"/>
        <w:outlineLvl w:val="1"/>
        <w:rPr>
          <w:sz w:val="28"/>
          <w:szCs w:val="28"/>
        </w:rPr>
      </w:pPr>
      <w:r>
        <w:rPr>
          <w:rFonts w:ascii="Times New Roman" w:hAnsi="Times New Roman" w:cs="Times New Roman"/>
          <w:sz w:val="28"/>
          <w:szCs w:val="28"/>
        </w:rPr>
        <w:t>Закона Кировской области от 08.10.2007 года №171-ЗО «О муниципальной службе в Кировской области»;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Закона Кировской области от 17.09.2005 №360-ЗО «О наделении органов местного самоуправления муниципальных районов, городских округов Кировской области отдельными государственными полномочиями области в сфере архивного дела»; </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Закона Кировской области </w:t>
      </w:r>
      <w:r>
        <w:rPr>
          <w:rFonts w:ascii="Times New Roman" w:hAnsi="Times New Roman" w:cs="Times New Roman"/>
          <w:bCs/>
          <w:sz w:val="28"/>
          <w:szCs w:val="28"/>
        </w:rPr>
        <w:t>от 28.07.2005 № 346-ЗО «О выборах депутатов представительных органов и глав муниципальных образований в Кировской области»;</w:t>
      </w:r>
      <w:r>
        <w:rPr>
          <w:rFonts w:ascii="Times New Roman" w:hAnsi="Times New Roman" w:cs="Times New Roman"/>
          <w:sz w:val="28"/>
          <w:szCs w:val="28"/>
        </w:rPr>
        <w:t xml:space="preserve"> </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Закона Кировской области от 30.04.2009 №365-ЗО «О противодействии коррупции в Кировской области»;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Указ Губернатора Кировской области от 26.07.2013 №110 «Об оценке эффективности деятельности органов местного самоуправления городских округов и муниципальных районов Кировской области»;</w:t>
      </w:r>
    </w:p>
    <w:p>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Муниципальных правовых актов администрации Греховского сельского поселения.</w:t>
      </w:r>
    </w:p>
    <w:p>
      <w:pPr>
        <w:autoSpaceDE w:val="0"/>
        <w:autoSpaceDN w:val="0"/>
        <w:adjustRightInd w:val="0"/>
        <w:spacing w:after="0" w:line="240" w:lineRule="auto"/>
        <w:jc w:val="both"/>
        <w:rPr>
          <w:rFonts w:ascii="Times New Roman" w:hAnsi="Times New Roman" w:cs="Times New Roman"/>
          <w:sz w:val="28"/>
          <w:szCs w:val="28"/>
        </w:rPr>
      </w:pPr>
    </w:p>
    <w:p>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 Цели, задачи и целевые показатели реализации муниципальной программы</w:t>
      </w:r>
    </w:p>
    <w:p>
      <w:pPr>
        <w:autoSpaceDE w:val="0"/>
        <w:autoSpaceDN w:val="0"/>
        <w:adjustRightInd w:val="0"/>
        <w:spacing w:after="0" w:line="240" w:lineRule="auto"/>
        <w:jc w:val="both"/>
        <w:rPr>
          <w:rFonts w:ascii="Times New Roman" w:hAnsi="Times New Roman" w:cs="Times New Roman"/>
          <w:b/>
          <w:sz w:val="28"/>
          <w:szCs w:val="28"/>
        </w:rPr>
      </w:pPr>
    </w:p>
    <w:p>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Основной целью муниципальной  программы является совершенствование системы муниципального управления в администрации Греховского сельского поселения, повышение эффективности и информационной  прозрачности. </w:t>
      </w:r>
    </w:p>
    <w:p>
      <w:pPr>
        <w:pStyle w:val="9"/>
        <w:widowControl/>
        <w:ind w:firstLine="567"/>
        <w:jc w:val="both"/>
        <w:outlineLvl w:val="1"/>
        <w:rPr>
          <w:rFonts w:ascii="Times New Roman" w:hAnsi="Times New Roman" w:cs="Times New Roman"/>
          <w:snapToGrid w:val="0"/>
          <w:sz w:val="28"/>
          <w:szCs w:val="28"/>
        </w:rPr>
      </w:pPr>
    </w:p>
    <w:p>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Для достижения указанной цели необходимо решить следующие приоритетные задачи:</w:t>
      </w:r>
    </w:p>
    <w:p>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создание условий для выполнения управленческих функций  должностными лицами администрации поселения;</w:t>
      </w:r>
    </w:p>
    <w:p>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развитие муниципального нормотворчества;</w:t>
      </w:r>
    </w:p>
    <w:p>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организация эффективной системы предоставления муниципальных услуг и осуществления муниципальных функций;</w:t>
      </w:r>
    </w:p>
    <w:p>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внедрение современных информационных технологий в деятельность муниципальных служащих;</w:t>
      </w:r>
    </w:p>
    <w:p>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повышение уровня управленческой культуры и исполнительской дисциплины муниципальных служащих; </w:t>
      </w:r>
    </w:p>
    <w:p>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повышение доверия населения к местной власти, обеспечение её информационной открытости и доступности;</w:t>
      </w:r>
    </w:p>
    <w:p>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формирование высококвалифицированного кадрового состава муниципальной службы.</w:t>
      </w:r>
    </w:p>
    <w:p>
      <w:pPr>
        <w:widowControl w:val="0"/>
        <w:autoSpaceDE w:val="0"/>
        <w:autoSpaceDN w:val="0"/>
        <w:adjustRightInd w:val="0"/>
        <w:spacing w:after="0" w:line="240" w:lineRule="auto"/>
        <w:ind w:firstLine="540"/>
        <w:jc w:val="both"/>
        <w:rPr>
          <w:rFonts w:ascii="Times New Roman" w:hAnsi="Times New Roman" w:cs="Times New Roman"/>
          <w:sz w:val="28"/>
          <w:szCs w:val="28"/>
        </w:rPr>
      </w:pPr>
    </w:p>
    <w:p>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Целевыми показателями эффективности реализации муниципальной  программы будут являться:</w:t>
      </w:r>
    </w:p>
    <w:p>
      <w:pPr>
        <w:pStyle w:val="17"/>
        <w:ind w:firstLine="540"/>
        <w:jc w:val="both"/>
        <w:rPr>
          <w:sz w:val="28"/>
          <w:szCs w:val="28"/>
        </w:rPr>
      </w:pPr>
      <w:r>
        <w:rPr>
          <w:sz w:val="28"/>
          <w:szCs w:val="28"/>
        </w:rPr>
        <w:t>удовлетворённость населения эффективностью деятельности органов местного самоуправления, в том числе информационной открытостью;</w:t>
      </w:r>
    </w:p>
    <w:p>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количество нормативных правовых актов администрации поселения, признанных противоречащими действующему законодательству по решению суда и  не  приведенных  в  соответствие  с ним в течение установленного  срока;</w:t>
      </w:r>
    </w:p>
    <w:p>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удовлетворённость граждан качеством предоставления муниципальных услуг;</w:t>
      </w:r>
    </w:p>
    <w:p>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доля граждан, использующих механизм получения государственных и муниципальных услуг в электронной форме;</w:t>
      </w:r>
    </w:p>
    <w:p>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количество обращений граждан, рассмотренных в администрации поселения с нарушением сроков, предусмотренных действующим законодательством;</w:t>
      </w:r>
    </w:p>
    <w:p>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количество неисполненных и исполненных с нарушением установленных сроков документов, поставленных на контроль;   </w:t>
      </w:r>
    </w:p>
    <w:p>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принятых на службу из кадрового резерва;</w:t>
      </w:r>
    </w:p>
    <w:p>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обучившихся в течение года по программам дополнительного профессионального образования;</w:t>
      </w:r>
    </w:p>
    <w:p>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количество проектов нормативных правовых актов поселения, в которых выявлены коррупциогенные факторы при проведении антикоррупционной экспертизы правовых актов;</w:t>
      </w:r>
    </w:p>
    <w:p>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количество жалоб граждан  на действия должностных лиц администрации поселения.</w:t>
      </w:r>
    </w:p>
    <w:p>
      <w:pPr>
        <w:widowControl w:val="0"/>
        <w:autoSpaceDE w:val="0"/>
        <w:autoSpaceDN w:val="0"/>
        <w:adjustRightInd w:val="0"/>
        <w:spacing w:after="0" w:line="240" w:lineRule="auto"/>
        <w:ind w:firstLine="540"/>
        <w:jc w:val="both"/>
        <w:rPr>
          <w:rFonts w:ascii="Times New Roman" w:hAnsi="Times New Roman" w:cs="Times New Roman"/>
          <w:sz w:val="28"/>
          <w:szCs w:val="28"/>
        </w:rPr>
      </w:pPr>
      <w:r>
        <w:fldChar w:fldCharType="begin"/>
      </w:r>
      <w:r>
        <w:instrText xml:space="preserve"> HYPERLINK \l "Par789" </w:instrText>
      </w:r>
      <w:r>
        <w:fldChar w:fldCharType="separate"/>
      </w:r>
      <w:r>
        <w:rPr>
          <w:rFonts w:ascii="Times New Roman" w:hAnsi="Times New Roman" w:cs="Times New Roman"/>
          <w:sz w:val="28"/>
          <w:szCs w:val="28"/>
        </w:rPr>
        <w:t>Сведения</w:t>
      </w:r>
      <w:r>
        <w:rPr>
          <w:rFonts w:ascii="Times New Roman" w:hAnsi="Times New Roman" w:cs="Times New Roman"/>
          <w:sz w:val="28"/>
          <w:szCs w:val="28"/>
        </w:rPr>
        <w:fldChar w:fldCharType="end"/>
      </w:r>
      <w:r>
        <w:rPr>
          <w:rFonts w:ascii="Times New Roman" w:hAnsi="Times New Roman" w:cs="Times New Roman"/>
          <w:sz w:val="28"/>
          <w:szCs w:val="28"/>
        </w:rPr>
        <w:t xml:space="preserve"> о значениях целевых показателей эффективности реализации муниципальной  программы по годам реализации муниципальной программы отражаются в приложении № 1.</w:t>
      </w:r>
    </w:p>
    <w:p>
      <w:pPr>
        <w:widowControl w:val="0"/>
        <w:autoSpaceDE w:val="0"/>
        <w:autoSpaceDN w:val="0"/>
        <w:adjustRightInd w:val="0"/>
        <w:spacing w:after="0" w:line="240" w:lineRule="auto"/>
        <w:jc w:val="both"/>
        <w:rPr>
          <w:rFonts w:ascii="Times New Roman" w:hAnsi="Times New Roman" w:cs="Times New Roman"/>
          <w:sz w:val="28"/>
          <w:szCs w:val="28"/>
        </w:rPr>
      </w:pPr>
    </w:p>
    <w:p>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 Описание ожидаемых конечных результатов реализации муниципальной программы</w:t>
      </w:r>
    </w:p>
    <w:p>
      <w:pPr>
        <w:pStyle w:val="21"/>
        <w:widowControl w:val="0"/>
        <w:autoSpaceDE w:val="0"/>
        <w:autoSpaceDN w:val="0"/>
        <w:adjustRightInd w:val="0"/>
        <w:ind w:left="0" w:firstLine="709"/>
        <w:jc w:val="both"/>
        <w:rPr>
          <w:sz w:val="28"/>
          <w:szCs w:val="28"/>
        </w:rPr>
      </w:pPr>
    </w:p>
    <w:p>
      <w:pPr>
        <w:pStyle w:val="21"/>
        <w:widowControl w:val="0"/>
        <w:autoSpaceDE w:val="0"/>
        <w:autoSpaceDN w:val="0"/>
        <w:adjustRightInd w:val="0"/>
        <w:ind w:left="0" w:firstLine="709"/>
        <w:jc w:val="both"/>
        <w:rPr>
          <w:sz w:val="28"/>
          <w:szCs w:val="28"/>
        </w:rPr>
      </w:pPr>
      <w:r>
        <w:rPr>
          <w:sz w:val="28"/>
          <w:szCs w:val="28"/>
        </w:rPr>
        <w:t>Основными ожидаемыми результатами муниципальной программы в количественном выражении должны стать:</w:t>
      </w:r>
    </w:p>
    <w:p>
      <w:pPr>
        <w:pStyle w:val="17"/>
        <w:jc w:val="both"/>
        <w:rPr>
          <w:sz w:val="28"/>
          <w:szCs w:val="28"/>
        </w:rPr>
      </w:pPr>
      <w:r>
        <w:rPr>
          <w:sz w:val="28"/>
          <w:szCs w:val="28"/>
        </w:rPr>
        <w:t xml:space="preserve">          - уровень удовлетворённости населения эффективностью деятельности органов местного самоуправления поселения, в том числе информационной открытостью - не менее 80%;</w:t>
      </w:r>
    </w:p>
    <w:p>
      <w:pPr>
        <w:spacing w:after="0" w:line="240" w:lineRule="auto"/>
        <w:ind w:firstLine="709"/>
        <w:jc w:val="both"/>
        <w:rPr>
          <w:rFonts w:ascii="Times New Roman" w:hAnsi="Times New Roman" w:cs="Times New Roman"/>
        </w:rPr>
      </w:pPr>
      <w:r>
        <w:rPr>
          <w:rFonts w:ascii="Times New Roman" w:hAnsi="Times New Roman" w:cs="Times New Roman"/>
          <w:sz w:val="28"/>
          <w:szCs w:val="28"/>
        </w:rPr>
        <w:t>- отсутствие нормативных правовых актов администрации Греховского сельского поселения, признанных противоречащими действующему законодательству по решению суда и  не  приведенных  в  соответствие  с ним в течение установленного  срока  - 0 единиц;</w:t>
      </w:r>
    </w:p>
    <w:p>
      <w:pPr>
        <w:pStyle w:val="17"/>
        <w:jc w:val="both"/>
        <w:rPr>
          <w:sz w:val="28"/>
          <w:szCs w:val="28"/>
        </w:rPr>
      </w:pPr>
      <w:r>
        <w:rPr>
          <w:sz w:val="28"/>
          <w:szCs w:val="28"/>
        </w:rPr>
        <w:t xml:space="preserve">          - уровень удовлетворённости граждан качеством предоставления муниципальных услуг – не менее 90%;</w:t>
      </w:r>
    </w:p>
    <w:p>
      <w:pPr>
        <w:pStyle w:val="17"/>
        <w:jc w:val="both"/>
        <w:rPr>
          <w:sz w:val="28"/>
          <w:szCs w:val="28"/>
        </w:rPr>
      </w:pPr>
      <w:r>
        <w:rPr>
          <w:sz w:val="28"/>
          <w:szCs w:val="28"/>
        </w:rPr>
        <w:t xml:space="preserve">         -доля граждан, использующих механизм получения государственных и муниципальных услуг в электронной форме – не менее 70%;</w:t>
      </w:r>
    </w:p>
    <w:p>
      <w:pPr>
        <w:pStyle w:val="17"/>
        <w:ind w:firstLine="709"/>
        <w:jc w:val="both"/>
        <w:rPr>
          <w:sz w:val="28"/>
          <w:szCs w:val="28"/>
        </w:rPr>
      </w:pPr>
      <w:r>
        <w:rPr>
          <w:sz w:val="28"/>
          <w:szCs w:val="28"/>
        </w:rPr>
        <w:t>-отсутствие обращений граждан, рассмотренных в администрации Греховского сельского поселения с нарушением сроков, предусмотренных действующим законодательством – 0 единиц;</w:t>
      </w:r>
    </w:p>
    <w:p>
      <w:pPr>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количество неисполненных и исполненных с нарушением установленных сроков документов, поставленных на контроль  - 0 единиц;</w:t>
      </w:r>
    </w:p>
    <w:p>
      <w:pPr>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количество муниципальных служащих, принятых на службу из кадрового резерва- не менее 50%;</w:t>
      </w:r>
    </w:p>
    <w:p>
      <w:pPr>
        <w:pStyle w:val="17"/>
        <w:ind w:firstLine="709"/>
        <w:jc w:val="both"/>
        <w:rPr>
          <w:sz w:val="28"/>
          <w:szCs w:val="28"/>
        </w:rPr>
      </w:pPr>
      <w:r>
        <w:rPr>
          <w:sz w:val="28"/>
          <w:szCs w:val="28"/>
        </w:rPr>
        <w:t xml:space="preserve"> - отсутствие  жалоб граждан  на действия должностных лиц администрации поселения  - 0 единиц;</w:t>
      </w:r>
    </w:p>
    <w:p>
      <w:pPr>
        <w:pStyle w:val="17"/>
        <w:ind w:firstLine="709"/>
        <w:jc w:val="both"/>
        <w:rPr>
          <w:sz w:val="28"/>
          <w:szCs w:val="28"/>
        </w:rPr>
      </w:pPr>
      <w:r>
        <w:rPr>
          <w:sz w:val="28"/>
          <w:szCs w:val="28"/>
        </w:rPr>
        <w:t>- снижение количества нормативных правовых актов поселения в которых выявлены коррупциногенные факторы при проведении антикоррупционной экспертизы правовых актов – 1 единица.</w:t>
      </w:r>
    </w:p>
    <w:p>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ожидаемыми результатами муниципальной  программы в качественном выражении должны стать:</w:t>
      </w:r>
    </w:p>
    <w:p>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информационной открытости администрации Греховского сельского поселения, рост доверия населения к местной власти и уровня удовлетворённости граждан деятельностью администрации сельского поселения;</w:t>
      </w:r>
    </w:p>
    <w:p>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качества муниципального нормотворчества;</w:t>
      </w:r>
    </w:p>
    <w:p>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создание эффективной системы предоставления муниципальных услуг, в том числе, в электронной форме;</w:t>
      </w:r>
    </w:p>
    <w:p>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уровня управленческой культуры и исполнительской дисциплины муниципальных служащих;</w:t>
      </w:r>
    </w:p>
    <w:p>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рост профессионального уровня муниципальных служащих;</w:t>
      </w:r>
    </w:p>
    <w:p>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управления    муниципальной  собственностью путём оптимизации состава муниципального имущества, совершенствование системы учёта муниципального имущества, увеличение доходов бюджета   поселения на  основе эффективного управления    муниципальным имуществом.</w:t>
      </w:r>
    </w:p>
    <w:p>
      <w:pPr>
        <w:widowControl w:val="0"/>
        <w:autoSpaceDE w:val="0"/>
        <w:autoSpaceDN w:val="0"/>
        <w:adjustRightInd w:val="0"/>
        <w:spacing w:after="0" w:line="240" w:lineRule="auto"/>
        <w:jc w:val="both"/>
        <w:rPr>
          <w:rFonts w:ascii="Times New Roman" w:hAnsi="Times New Roman" w:cs="Times New Roman"/>
          <w:b/>
          <w:sz w:val="28"/>
          <w:szCs w:val="28"/>
        </w:rPr>
      </w:pPr>
    </w:p>
    <w:p>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2.4. Сроки и этапы реализации муниципальной программы</w:t>
      </w:r>
    </w:p>
    <w:p>
      <w:pPr>
        <w:widowControl w:val="0"/>
        <w:autoSpaceDE w:val="0"/>
        <w:autoSpaceDN w:val="0"/>
        <w:adjustRightInd w:val="0"/>
        <w:spacing w:after="0" w:line="240" w:lineRule="auto"/>
        <w:jc w:val="both"/>
        <w:rPr>
          <w:rFonts w:ascii="Times New Roman" w:hAnsi="Times New Roman" w:cs="Times New Roman"/>
          <w:b/>
          <w:sz w:val="28"/>
          <w:szCs w:val="28"/>
        </w:rPr>
      </w:pPr>
    </w:p>
    <w:p>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реализации муниципальной программы рассчитан на 2021-2031 годы. Выделение этапов не предусмотрено. </w:t>
      </w:r>
    </w:p>
    <w:p>
      <w:pPr>
        <w:pStyle w:val="9"/>
        <w:widowControl/>
        <w:ind w:firstLine="0"/>
        <w:jc w:val="both"/>
        <w:outlineLvl w:val="1"/>
        <w:rPr>
          <w:rFonts w:ascii="Times New Roman" w:hAnsi="Times New Roman" w:cs="Times New Roman"/>
          <w:color w:val="984806"/>
          <w:sz w:val="28"/>
          <w:szCs w:val="28"/>
        </w:rPr>
      </w:pPr>
    </w:p>
    <w:p>
      <w:pPr>
        <w:widowControl w:val="0"/>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 xml:space="preserve">3. Обобщенная характеристика мероприятий </w:t>
      </w:r>
    </w:p>
    <w:p>
      <w:pPr>
        <w:widowControl w:val="0"/>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муниципальной программы</w:t>
      </w:r>
    </w:p>
    <w:p>
      <w:pPr>
        <w:widowControl w:val="0"/>
        <w:autoSpaceDE w:val="0"/>
        <w:autoSpaceDN w:val="0"/>
        <w:adjustRightInd w:val="0"/>
        <w:spacing w:after="0" w:line="240" w:lineRule="auto"/>
        <w:jc w:val="center"/>
        <w:outlineLvl w:val="1"/>
        <w:rPr>
          <w:rFonts w:ascii="Times New Roman" w:hAnsi="Times New Roman" w:cs="Times New Roman"/>
          <w:b/>
          <w:sz w:val="28"/>
          <w:szCs w:val="28"/>
        </w:rPr>
      </w:pPr>
    </w:p>
    <w:p>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Достижение цели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Программа включает отдельные мероприятия, направленные на достижение целей и задач программы:</w:t>
      </w:r>
    </w:p>
    <w:p>
      <w:pPr>
        <w:widowControl w:val="0"/>
        <w:autoSpaceDE w:val="0"/>
        <w:autoSpaceDN w:val="0"/>
        <w:adjustRightInd w:val="0"/>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Для достижения целей и решения задач муниципальной программы   предусмотрена реализация мероприятий:</w:t>
      </w:r>
    </w:p>
    <w:p>
      <w:pPr>
        <w:widowControl w:val="0"/>
        <w:autoSpaceDE w:val="0"/>
        <w:autoSpaceDN w:val="0"/>
        <w:adjustRightInd w:val="0"/>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«Обеспечение деятельности администрации Греховского сельского полселения»;</w:t>
      </w:r>
    </w:p>
    <w:p>
      <w:pPr>
        <w:widowControl w:val="0"/>
        <w:autoSpaceDE w:val="0"/>
        <w:autoSpaceDN w:val="0"/>
        <w:adjustRightInd w:val="0"/>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«Функционирование органов  местного самоуправления в области других общегосударственных вопросов»;</w:t>
      </w:r>
    </w:p>
    <w:p>
      <w:pPr>
        <w:widowControl w:val="0"/>
        <w:autoSpaceDE w:val="0"/>
        <w:autoSpaceDN w:val="0"/>
        <w:adjustRightInd w:val="0"/>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«Резервный фонд»;</w:t>
      </w:r>
    </w:p>
    <w:p>
      <w:pPr>
        <w:widowControl w:val="0"/>
        <w:autoSpaceDE w:val="0"/>
        <w:autoSpaceDN w:val="0"/>
        <w:adjustRightInd w:val="0"/>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«Социальная политика»;</w:t>
      </w:r>
    </w:p>
    <w:p>
      <w:pPr>
        <w:widowControl w:val="0"/>
        <w:autoSpaceDE w:val="0"/>
        <w:autoSpaceDN w:val="0"/>
        <w:adjustRightInd w:val="0"/>
        <w:spacing w:after="0"/>
        <w:ind w:firstLine="540"/>
        <w:contextualSpacing/>
        <w:jc w:val="both"/>
        <w:rPr>
          <w:rFonts w:ascii="Times New Roman" w:hAnsi="Times New Roman" w:cs="Times New Roman"/>
          <w:sz w:val="28"/>
          <w:szCs w:val="28"/>
        </w:rPr>
      </w:pPr>
      <w:r>
        <w:rPr>
          <w:rFonts w:ascii="Times New Roman" w:hAnsi="Times New Roman" w:cs="Times New Roman"/>
          <w:sz w:val="28"/>
          <w:szCs w:val="28"/>
        </w:rPr>
        <w:t>«Национальная оборона»;</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Мероприятие:</w:t>
      </w:r>
      <w:r>
        <w:rPr>
          <w:rFonts w:ascii="Times New Roman" w:hAnsi="Times New Roman" w:cs="Times New Roman"/>
          <w:sz w:val="28"/>
          <w:szCs w:val="28"/>
        </w:rPr>
        <w:t xml:space="preserve"> «Обеспечение деятельности администрации Греховского сельского поселения».</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В рамках реализации  данного мероприятия предусмотрено:</w:t>
      </w:r>
    </w:p>
    <w:p>
      <w:pPr>
        <w:autoSpaceDE w:val="0"/>
        <w:autoSpaceDN w:val="0"/>
        <w:adjustRightInd w:val="0"/>
        <w:spacing w:after="0"/>
        <w:ind w:firstLine="720"/>
        <w:contextualSpacing/>
        <w:jc w:val="both"/>
        <w:rPr>
          <w:rFonts w:ascii="Times New Roman" w:hAnsi="Times New Roman" w:cs="Times New Roman"/>
          <w:sz w:val="28"/>
          <w:szCs w:val="28"/>
        </w:rPr>
      </w:pPr>
      <w:r>
        <w:rPr>
          <w:rFonts w:ascii="Times New Roman" w:hAnsi="Times New Roman" w:cs="Times New Roman"/>
          <w:sz w:val="28"/>
          <w:szCs w:val="28"/>
        </w:rPr>
        <w:t>- материально-техническое обеспечение деятельности администрации.</w:t>
      </w:r>
    </w:p>
    <w:p>
      <w:pPr>
        <w:autoSpaceDE w:val="0"/>
        <w:autoSpaceDN w:val="0"/>
        <w:adjustRightInd w:val="0"/>
        <w:spacing w:after="0"/>
        <w:ind w:firstLine="720"/>
        <w:contextualSpacing/>
        <w:jc w:val="both"/>
        <w:rPr>
          <w:rFonts w:ascii="Times New Roman" w:hAnsi="Times New Roman" w:cs="Times New Roman"/>
          <w:sz w:val="28"/>
          <w:szCs w:val="28"/>
        </w:rPr>
      </w:pPr>
      <w:r>
        <w:rPr>
          <w:rFonts w:ascii="Times New Roman" w:hAnsi="Times New Roman" w:cs="Times New Roman"/>
          <w:sz w:val="28"/>
          <w:szCs w:val="28"/>
        </w:rPr>
        <w:t>Это направление деятельности осуществляется путем реализации комплекса работ, услуг, поставок товаров за счет средств бюджета муниципального образования Греховское сельское поселение Советского района Кировской области для обеспечения деятельности администрации  и включает в себя:</w:t>
      </w:r>
    </w:p>
    <w:p>
      <w:pPr>
        <w:autoSpaceDE w:val="0"/>
        <w:autoSpaceDN w:val="0"/>
        <w:adjustRightInd w:val="0"/>
        <w:spacing w:after="0"/>
        <w:ind w:firstLine="720"/>
        <w:contextualSpacing/>
        <w:jc w:val="both"/>
        <w:rPr>
          <w:rFonts w:ascii="Times New Roman" w:hAnsi="Times New Roman" w:cs="Times New Roman"/>
          <w:sz w:val="28"/>
          <w:szCs w:val="28"/>
        </w:rPr>
      </w:pPr>
      <w:r>
        <w:rPr>
          <w:rFonts w:ascii="Times New Roman" w:hAnsi="Times New Roman" w:cs="Times New Roman"/>
          <w:sz w:val="28"/>
          <w:szCs w:val="28"/>
        </w:rPr>
        <w:t>- оказание услуг связи;</w:t>
      </w:r>
    </w:p>
    <w:p>
      <w:pPr>
        <w:autoSpaceDE w:val="0"/>
        <w:autoSpaceDN w:val="0"/>
        <w:adjustRightInd w:val="0"/>
        <w:spacing w:after="0"/>
        <w:ind w:firstLine="720"/>
        <w:contextualSpacing/>
        <w:jc w:val="both"/>
        <w:rPr>
          <w:rFonts w:ascii="Times New Roman" w:hAnsi="Times New Roman" w:cs="Times New Roman"/>
          <w:sz w:val="28"/>
          <w:szCs w:val="28"/>
        </w:rPr>
      </w:pPr>
      <w:r>
        <w:rPr>
          <w:rFonts w:ascii="Times New Roman" w:hAnsi="Times New Roman" w:cs="Times New Roman"/>
          <w:sz w:val="28"/>
          <w:szCs w:val="28"/>
        </w:rPr>
        <w:t>- обеспечение здания электроэнергией, водой;</w:t>
      </w:r>
    </w:p>
    <w:p>
      <w:pPr>
        <w:autoSpaceDE w:val="0"/>
        <w:autoSpaceDN w:val="0"/>
        <w:adjustRightInd w:val="0"/>
        <w:spacing w:after="0"/>
        <w:ind w:firstLine="720"/>
        <w:contextualSpacing/>
        <w:jc w:val="both"/>
        <w:rPr>
          <w:rFonts w:ascii="Times New Roman" w:hAnsi="Times New Roman" w:cs="Times New Roman"/>
          <w:sz w:val="28"/>
          <w:szCs w:val="28"/>
        </w:rPr>
      </w:pPr>
      <w:r>
        <w:rPr>
          <w:rFonts w:ascii="Times New Roman" w:hAnsi="Times New Roman" w:cs="Times New Roman"/>
          <w:sz w:val="28"/>
          <w:szCs w:val="28"/>
        </w:rPr>
        <w:t>- поставку товаров для ремонта и поддержания оборудования, инженерных систем в работоспособном состоянии, приобретение оборудования, инструмента и других материальных средств, поставку товаров хозяйственно-бытового назначения, мебели, материалов, мягкого инвентаря для обеспечения деятельности администрации и предоставления работникам надлежащих условий и орудий труда;</w:t>
      </w:r>
    </w:p>
    <w:p>
      <w:pPr>
        <w:autoSpaceDE w:val="0"/>
        <w:autoSpaceDN w:val="0"/>
        <w:adjustRightInd w:val="0"/>
        <w:spacing w:after="0"/>
        <w:ind w:firstLine="720"/>
        <w:contextualSpacing/>
        <w:jc w:val="both"/>
        <w:rPr>
          <w:rFonts w:ascii="Times New Roman" w:hAnsi="Times New Roman" w:cs="Times New Roman"/>
          <w:sz w:val="28"/>
          <w:szCs w:val="28"/>
        </w:rPr>
      </w:pPr>
      <w:r>
        <w:rPr>
          <w:rFonts w:ascii="Times New Roman" w:hAnsi="Times New Roman" w:cs="Times New Roman"/>
          <w:sz w:val="28"/>
          <w:szCs w:val="28"/>
        </w:rPr>
        <w:t>- приобретение и обслуживание программных продуктов;</w:t>
      </w:r>
    </w:p>
    <w:p>
      <w:pPr>
        <w:autoSpaceDE w:val="0"/>
        <w:autoSpaceDN w:val="0"/>
        <w:adjustRightInd w:val="0"/>
        <w:spacing w:after="0"/>
        <w:ind w:firstLine="720"/>
        <w:contextualSpacing/>
        <w:jc w:val="both"/>
        <w:rPr>
          <w:rFonts w:ascii="Times New Roman" w:hAnsi="Times New Roman" w:cs="Times New Roman"/>
          <w:sz w:val="28"/>
          <w:szCs w:val="28"/>
        </w:rPr>
      </w:pPr>
      <w:r>
        <w:rPr>
          <w:rFonts w:ascii="Times New Roman" w:hAnsi="Times New Roman" w:cs="Times New Roman"/>
          <w:sz w:val="28"/>
          <w:szCs w:val="28"/>
        </w:rPr>
        <w:t>- изготовление ЭЦП для работы бухгалтерии;</w:t>
      </w:r>
    </w:p>
    <w:p>
      <w:pPr>
        <w:autoSpaceDE w:val="0"/>
        <w:autoSpaceDN w:val="0"/>
        <w:adjustRightInd w:val="0"/>
        <w:spacing w:after="0"/>
        <w:ind w:firstLine="720"/>
        <w:contextualSpacing/>
        <w:jc w:val="both"/>
        <w:rPr>
          <w:rFonts w:ascii="Times New Roman" w:hAnsi="Times New Roman" w:cs="Times New Roman"/>
          <w:sz w:val="28"/>
          <w:szCs w:val="28"/>
        </w:rPr>
      </w:pPr>
      <w:r>
        <w:rPr>
          <w:rFonts w:ascii="Times New Roman" w:hAnsi="Times New Roman" w:cs="Times New Roman"/>
          <w:sz w:val="28"/>
          <w:szCs w:val="28"/>
        </w:rPr>
        <w:t>- обслуживание компьютеров и оргтехники;</w:t>
      </w:r>
    </w:p>
    <w:p>
      <w:pPr>
        <w:autoSpaceDE w:val="0"/>
        <w:autoSpaceDN w:val="0"/>
        <w:adjustRightInd w:val="0"/>
        <w:spacing w:after="0"/>
        <w:ind w:firstLine="720"/>
        <w:contextualSpacing/>
        <w:jc w:val="both"/>
        <w:rPr>
          <w:rFonts w:ascii="Times New Roman" w:hAnsi="Times New Roman" w:cs="Times New Roman"/>
          <w:sz w:val="28"/>
          <w:szCs w:val="28"/>
        </w:rPr>
      </w:pPr>
      <w:r>
        <w:rPr>
          <w:rFonts w:ascii="Times New Roman" w:hAnsi="Times New Roman" w:cs="Times New Roman"/>
          <w:sz w:val="28"/>
          <w:szCs w:val="28"/>
        </w:rPr>
        <w:t>- приобретение мебели;</w:t>
      </w:r>
    </w:p>
    <w:p>
      <w:pPr>
        <w:autoSpaceDE w:val="0"/>
        <w:autoSpaceDN w:val="0"/>
        <w:adjustRightInd w:val="0"/>
        <w:spacing w:after="0"/>
        <w:ind w:firstLine="720"/>
        <w:contextualSpacing/>
        <w:jc w:val="both"/>
        <w:rPr>
          <w:rFonts w:ascii="Times New Roman" w:hAnsi="Times New Roman" w:cs="Times New Roman"/>
          <w:sz w:val="28"/>
          <w:szCs w:val="28"/>
        </w:rPr>
      </w:pPr>
      <w:r>
        <w:rPr>
          <w:rFonts w:ascii="Times New Roman" w:hAnsi="Times New Roman" w:cs="Times New Roman"/>
          <w:sz w:val="28"/>
          <w:szCs w:val="28"/>
        </w:rPr>
        <w:t>- транспортное обеспечение: включает комплекс работ, услуг, поставок товаров по транспортному обеспечению деятельности администрации, в том числе:</w:t>
      </w:r>
    </w:p>
    <w:p>
      <w:pPr>
        <w:autoSpaceDE w:val="0"/>
        <w:autoSpaceDN w:val="0"/>
        <w:adjustRightInd w:val="0"/>
        <w:spacing w:after="0"/>
        <w:ind w:firstLine="720"/>
        <w:contextualSpacing/>
        <w:jc w:val="both"/>
        <w:rPr>
          <w:rFonts w:ascii="Times New Roman" w:hAnsi="Times New Roman" w:cs="Times New Roman"/>
          <w:sz w:val="28"/>
          <w:szCs w:val="28"/>
        </w:rPr>
      </w:pPr>
      <w:r>
        <w:rPr>
          <w:rFonts w:ascii="Times New Roman" w:hAnsi="Times New Roman" w:cs="Times New Roman"/>
          <w:sz w:val="28"/>
          <w:szCs w:val="28"/>
        </w:rPr>
        <w:t>- обслуживание, ремонт и ежегодный технический осмотр автотранспорта;</w:t>
      </w:r>
    </w:p>
    <w:p>
      <w:pPr>
        <w:autoSpaceDE w:val="0"/>
        <w:autoSpaceDN w:val="0"/>
        <w:adjustRightInd w:val="0"/>
        <w:spacing w:after="0"/>
        <w:ind w:firstLine="720"/>
        <w:contextualSpacing/>
        <w:jc w:val="both"/>
        <w:rPr>
          <w:rFonts w:ascii="Times New Roman" w:hAnsi="Times New Roman" w:cs="Times New Roman"/>
          <w:sz w:val="28"/>
          <w:szCs w:val="28"/>
        </w:rPr>
      </w:pPr>
      <w:r>
        <w:rPr>
          <w:rFonts w:ascii="Times New Roman" w:hAnsi="Times New Roman" w:cs="Times New Roman"/>
          <w:sz w:val="28"/>
          <w:szCs w:val="28"/>
        </w:rPr>
        <w:t>- регистрацию и постановку на учет автотранспорта;</w:t>
      </w:r>
    </w:p>
    <w:p>
      <w:pPr>
        <w:autoSpaceDE w:val="0"/>
        <w:autoSpaceDN w:val="0"/>
        <w:adjustRightInd w:val="0"/>
        <w:spacing w:after="0"/>
        <w:ind w:firstLine="720"/>
        <w:contextualSpacing/>
        <w:jc w:val="both"/>
        <w:rPr>
          <w:rFonts w:ascii="Times New Roman" w:hAnsi="Times New Roman" w:cs="Times New Roman"/>
          <w:sz w:val="28"/>
          <w:szCs w:val="28"/>
        </w:rPr>
      </w:pPr>
      <w:r>
        <w:rPr>
          <w:rFonts w:ascii="Times New Roman" w:hAnsi="Times New Roman" w:cs="Times New Roman"/>
          <w:sz w:val="28"/>
          <w:szCs w:val="28"/>
        </w:rPr>
        <w:t>- приобретение нефтепродуктов;</w:t>
      </w:r>
    </w:p>
    <w:p>
      <w:pPr>
        <w:autoSpaceDE w:val="0"/>
        <w:autoSpaceDN w:val="0"/>
        <w:adjustRightInd w:val="0"/>
        <w:spacing w:after="0"/>
        <w:ind w:firstLine="720"/>
        <w:contextualSpacing/>
        <w:jc w:val="both"/>
        <w:rPr>
          <w:rFonts w:ascii="Times New Roman" w:hAnsi="Times New Roman" w:cs="Times New Roman"/>
          <w:sz w:val="28"/>
          <w:szCs w:val="28"/>
        </w:rPr>
      </w:pPr>
      <w:r>
        <w:rPr>
          <w:rFonts w:ascii="Times New Roman" w:hAnsi="Times New Roman" w:cs="Times New Roman"/>
          <w:sz w:val="28"/>
          <w:szCs w:val="28"/>
        </w:rPr>
        <w:t>- приобретение запасных деталей к автомобилям.</w:t>
      </w:r>
    </w:p>
    <w:p>
      <w:pPr>
        <w:autoSpaceDE w:val="0"/>
        <w:autoSpaceDN w:val="0"/>
        <w:adjustRightInd w:val="0"/>
        <w:spacing w:after="0"/>
        <w:ind w:firstLine="720"/>
        <w:contextualSpacing/>
        <w:jc w:val="both"/>
        <w:rPr>
          <w:rFonts w:ascii="Times New Roman" w:hAnsi="Times New Roman" w:cs="Times New Roman"/>
          <w:sz w:val="28"/>
          <w:szCs w:val="28"/>
        </w:rPr>
      </w:pPr>
      <w:r>
        <w:rPr>
          <w:rFonts w:ascii="Times New Roman" w:hAnsi="Times New Roman" w:cs="Times New Roman"/>
          <w:sz w:val="28"/>
          <w:szCs w:val="28"/>
        </w:rPr>
        <w:t>Данное мероприятие обеспечивает оплату труда работников администрации (заработная плата), выплаты суточных в служебных командировках, компенсационные выплаты матерям, находящимся в отпуске по уходу за ребенком, начисления на выплаты по оплате труда.</w:t>
      </w:r>
    </w:p>
    <w:p>
      <w:pPr>
        <w:autoSpaceDE w:val="0"/>
        <w:autoSpaceDN w:val="0"/>
        <w:adjustRightInd w:val="0"/>
        <w:spacing w:after="0"/>
        <w:ind w:firstLine="720"/>
        <w:contextualSpacing/>
        <w:jc w:val="both"/>
        <w:rPr>
          <w:rFonts w:ascii="Times New Roman" w:hAnsi="Times New Roman" w:cs="Times New Roman"/>
          <w:sz w:val="28"/>
          <w:szCs w:val="28"/>
        </w:rPr>
      </w:pPr>
      <w:r>
        <w:rPr>
          <w:rFonts w:ascii="Times New Roman" w:hAnsi="Times New Roman" w:cs="Times New Roman"/>
          <w:sz w:val="28"/>
          <w:szCs w:val="28"/>
        </w:rPr>
        <w:t>Также для реализации мероприятия «Обеспечение деятельности администрации Греховского сельского полселения» предусмотрено:</w:t>
      </w:r>
    </w:p>
    <w:p>
      <w:pPr>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Организация, разработка и контроль за исполнением муниципальных программ, прогнозов социально-экономического развития муниципального образования;</w:t>
      </w:r>
    </w:p>
    <w:p>
      <w:pPr>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формирование, утверждение, исполнение бюджета муниципального образования и контроль за исполнением данного бюджета;</w:t>
      </w:r>
    </w:p>
    <w:p>
      <w:pPr>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эффективное управление и распоряжение муниципальной собственностью;</w:t>
      </w:r>
    </w:p>
    <w:p>
      <w:pPr>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обеспечение градостроительной деятельности на территории муниципального образования в соответствии с генеральным планом. Эффективное использование земельных ресурсов муниципального образования;</w:t>
      </w:r>
    </w:p>
    <w:p>
      <w:pPr>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решение вопросов по владению, пользованию и распоряжению жилыми помещениями, по организации управления и содержания муниципального жилищного фонда;</w:t>
      </w:r>
    </w:p>
    <w:p>
      <w:pPr>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координация деятельности учреждений культуры, спорта, молодежных объединений и организаций по развитию спорта, молодежного движения, культурно - досуговых услуг, содействие их самостоятельности и ответственности;</w:t>
      </w:r>
    </w:p>
    <w:p>
      <w:pPr>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организация работы по размещению заказов на поставки товаров, выполнение работ, оказание услуг для муниципальных нужд;</w:t>
      </w:r>
    </w:p>
    <w:p>
      <w:pPr>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обеспечение соответствия нормативной правовой базы муниципального образования действующему законодательству;</w:t>
      </w:r>
    </w:p>
    <w:p>
      <w:pPr>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обеспечение своевременного рассмотрения обращений граждан;</w:t>
      </w:r>
    </w:p>
    <w:p>
      <w:pPr>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формирование системы управления муниципальной службой, повышение эффективности работы кадровой службы;</w:t>
      </w:r>
    </w:p>
    <w:p>
      <w:pPr>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 и посредством прохождения аттестации.</w:t>
      </w:r>
    </w:p>
    <w:p>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
          <w:sz w:val="28"/>
          <w:szCs w:val="28"/>
        </w:rPr>
        <w:t>Мероприятие:</w:t>
      </w:r>
      <w:r>
        <w:rPr>
          <w:rFonts w:ascii="Times New Roman" w:hAnsi="Times New Roman" w:cs="Times New Roman"/>
          <w:sz w:val="28"/>
          <w:szCs w:val="28"/>
        </w:rPr>
        <w:t xml:space="preserve"> «Функционирование органов местного самоуправления в области других общегосударственных вопросов».</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В рамках реализации  данного мероприятия предусмотрено:</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управление муниципальной собственностью;</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взносы в «Ассоциацию муниципальных образований Кировской области»;</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осуществление обеспечения исполнения функций органов местного самоуправления и содержание работников, занятых техническим обеспечением и обслуживанием органов местного самоуправления.</w:t>
      </w:r>
    </w:p>
    <w:p>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b/>
          <w:sz w:val="28"/>
          <w:szCs w:val="28"/>
        </w:rPr>
        <w:t>Мероприятие:</w:t>
      </w:r>
      <w:r>
        <w:rPr>
          <w:rFonts w:ascii="Times New Roman" w:hAnsi="Times New Roman" w:cs="Times New Roman"/>
          <w:sz w:val="28"/>
          <w:szCs w:val="28"/>
        </w:rPr>
        <w:t xml:space="preserve"> «Резервный фонд».</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В рамках реализации  данного мероприятия предусмотрено:</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ликвидация последствий ЧС природного и техногенного характера;</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мероприятия в области гражданской обороны и пожарной безопасности.</w:t>
      </w:r>
    </w:p>
    <w:p>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b/>
          <w:sz w:val="28"/>
          <w:szCs w:val="28"/>
        </w:rPr>
        <w:t>Мероприятие:</w:t>
      </w:r>
      <w:r>
        <w:rPr>
          <w:rFonts w:ascii="Times New Roman" w:hAnsi="Times New Roman" w:cs="Times New Roman"/>
          <w:sz w:val="28"/>
          <w:szCs w:val="28"/>
        </w:rPr>
        <w:t xml:space="preserve"> «Социальная политика».</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В рамках реализации  данного мероприятия предусмотрена выплата пенсии за выслугу лет муниципальным служащим.</w:t>
      </w:r>
    </w:p>
    <w:p>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b/>
          <w:sz w:val="28"/>
          <w:szCs w:val="28"/>
        </w:rPr>
        <w:t>Мероприятие:</w:t>
      </w:r>
      <w:r>
        <w:rPr>
          <w:rFonts w:ascii="Times New Roman" w:hAnsi="Times New Roman" w:cs="Times New Roman"/>
          <w:sz w:val="28"/>
          <w:szCs w:val="28"/>
        </w:rPr>
        <w:t xml:space="preserve"> «Национальная оборона».</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В рамках реализации  данного мероприятия предусмотрено:</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организация и осуществления первичного воинского учета граждан на территории поселения.</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6. </w:t>
      </w:r>
      <w:r>
        <w:rPr>
          <w:rFonts w:ascii="Times New Roman" w:hAnsi="Times New Roman" w:cs="Times New Roman"/>
          <w:b/>
          <w:color w:val="000000"/>
          <w:sz w:val="28"/>
          <w:szCs w:val="28"/>
        </w:rPr>
        <w:t>Мероприятие:</w:t>
      </w:r>
      <w:r>
        <w:rPr>
          <w:rFonts w:ascii="Times New Roman" w:hAnsi="Times New Roman" w:cs="Times New Roman"/>
          <w:color w:val="000000"/>
          <w:sz w:val="28"/>
          <w:szCs w:val="28"/>
        </w:rPr>
        <w:t xml:space="preserve"> «</w:t>
      </w:r>
      <w:r>
        <w:rPr>
          <w:rStyle w:val="5"/>
          <w:rFonts w:ascii="Times New Roman" w:hAnsi="Times New Roman" w:cs="Times New Roman"/>
          <w:b w:val="0"/>
          <w:color w:val="000000"/>
          <w:sz w:val="28"/>
          <w:szCs w:val="28"/>
          <w:shd w:val="clear" w:color="auto" w:fill="FFFFFF"/>
        </w:rPr>
        <w:t>Противодействие экстремизму и терроризму на территории Греховского сельского поселения Советского района Кировской области</w:t>
      </w:r>
      <w:r>
        <w:rPr>
          <w:rFonts w:ascii="Times New Roman" w:hAnsi="Times New Roman" w:cs="Times New Roman"/>
          <w:b/>
          <w:color w:val="000000"/>
          <w:sz w:val="28"/>
          <w:szCs w:val="28"/>
        </w:rPr>
        <w:t>»</w:t>
      </w:r>
      <w:r>
        <w:rPr>
          <w:rFonts w:ascii="Times New Roman" w:hAnsi="Times New Roman" w:cs="Times New Roman"/>
          <w:sz w:val="28"/>
          <w:szCs w:val="28"/>
        </w:rPr>
        <w:t>.</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Основной целью данного мероприятия является реализация мер по профилактике терроризма и экстремизма на территории Греховского сельского поселения Советского района Кировской области.</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b/>
          <w:color w:val="000000"/>
          <w:sz w:val="28"/>
          <w:szCs w:val="28"/>
        </w:rPr>
        <w:t>Организационные мероприятия:</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1.Мониторинг политических, социально-экономических и иных процессов, оказывающих влияние на ситуацию в сфере профилактики экстремизма;</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2. Разработка планов мероприятий по организации профилактики терроризма и экстремизма на 2017-2019 годы.</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b/>
          <w:color w:val="000000"/>
          <w:sz w:val="28"/>
          <w:szCs w:val="28"/>
        </w:rPr>
        <w:t>Мероприятия в сфере профилактики экстремизма и по обеспечению общественного порядка:</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1.Выявление и привлечение к установленной законом ответственности лиц, распространяющих печатную, кино-, фото-, аудио- и видео- продукцию, направленную на пропаганду фашизма, возбуждение социальной, расовой, национальной и религиозной розни;</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2. Проведение профилактических мероприятий по выявлению иностранных работников и лиц без гражданства, нарушающих уголовное, налоговое и административное законодательство;</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3. Профилактическая работа с иностранными гражданами и работодателями, использующими иностранную рабочую силу. </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b/>
          <w:color w:val="000000"/>
          <w:sz w:val="28"/>
          <w:szCs w:val="28"/>
        </w:rPr>
        <w:t>Мероприятия по профилактике экстремизма в сфере межнациональных и межрелигиозных отношений:</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1. Привлечение национальных, религиозных и иных общественных объединений для участия в создании здорового морально-психологического климата, обстановки толерантности, профилактики этнического и религиозного экстремизма в учреждениях образования, культуры;</w:t>
      </w:r>
    </w:p>
    <w:p>
      <w:pPr>
        <w:widowControl w:val="0"/>
        <w:tabs>
          <w:tab w:val="left" w:pos="567"/>
        </w:tabs>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2. Организация на сходах граждан, встречах профилактической работы, направленной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w:t>
      </w:r>
    </w:p>
    <w:p>
      <w:pPr>
        <w:widowControl w:val="0"/>
        <w:tabs>
          <w:tab w:val="left" w:pos="567"/>
        </w:tabs>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b/>
          <w:color w:val="000000"/>
          <w:sz w:val="28"/>
          <w:szCs w:val="28"/>
        </w:rPr>
        <w:t>Мероприятия по профилактике экстремизма в сферах образования, культуры и социальной политики:</w:t>
      </w:r>
    </w:p>
    <w:p>
      <w:pPr>
        <w:widowControl w:val="0"/>
        <w:tabs>
          <w:tab w:val="left" w:pos="567"/>
        </w:tabs>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1. Правовое освещение обучающихся:     </w:t>
      </w:r>
    </w:p>
    <w:p>
      <w:pPr>
        <w:widowControl w:val="0"/>
        <w:tabs>
          <w:tab w:val="left" w:pos="567"/>
        </w:tabs>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 - через учебную деятельность,</w:t>
      </w:r>
    </w:p>
    <w:p>
      <w:pPr>
        <w:widowControl w:val="0"/>
        <w:tabs>
          <w:tab w:val="left" w:pos="567"/>
        </w:tabs>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 внеурочные мероприятия (тематические классные часы, беседы, лекции и др.мероприятия по вопросам профилактики  экстремизма);</w:t>
      </w:r>
    </w:p>
    <w:p>
      <w:pPr>
        <w:widowControl w:val="0"/>
        <w:tabs>
          <w:tab w:val="left" w:pos="567"/>
        </w:tabs>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2. Проведение родительских собраний, направленных на просвещение родительской общественности по вопросам профилактики экстремизма.</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b/>
          <w:color w:val="000000"/>
          <w:sz w:val="28"/>
          <w:szCs w:val="28"/>
        </w:rPr>
        <w:t>Мероприятия по профилактике экстремизма в сферах молодёжной политики, физической культуры и спорта:</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1. Развитие деятельности молодежных объединений творческой направленности и неформальных  молодежных объединений;</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2. Привлечение молодежи к участию в деятельности органов молодежного самоуправления;</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3. Организация мероприятий, направленных на развитие волонтерского движения.</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b/>
          <w:sz w:val="28"/>
          <w:szCs w:val="28"/>
        </w:rPr>
        <w:t>Мероприятия по профилактике экстремизма в сфере информационной политики:</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1. Рассылка в СМИ района информации, призванной формировать в обществе отношения взаимоуважения и толерантности, снижения социального напряжения в целях профилактики экстремизма;</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2. Информационное сопровождение мероприятий в сфере образования, социальной политики и культуры, направленных на профилактику экстремизма и формирование отношений толерантности.</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b/>
          <w:sz w:val="28"/>
          <w:szCs w:val="28"/>
        </w:rPr>
        <w:t>Мероприятия по совершенствованию антитеррористической защищенности объектов промышленности, энергетики, транспорта, социальной сферы и жизнеобеспечения населения:</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1. Проведение антитеррористических инструктажей с охраной и персоналом на критически важных, потенциально опасных объектах жизнеобеспечения и с массовым пребыванием людей;</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2. Проведение предупредительной работы накануне общественно-политических мероприятий; усиление охраны общественного порядка с целью пресечения противоправных действий; проверки мест проведения массовых мероприятий на взрывобезопасность.</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b/>
          <w:sz w:val="28"/>
          <w:szCs w:val="28"/>
        </w:rPr>
        <w:t>Мероприятия по совершенствованию системы информационного противодействия терроризму</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1. Мониторинг печатных и электронных СМИ, с целью выявления негативных социально-экономических ситуаций в на территории поселения, создающих благоприятную почву для актов терроризма;</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2. Мониторинг по информационно-пропагандистскому сопровождению антитеррористической деятельности.</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Реализация вышеуказанных программных мероприятий направлена на:</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повышение качества решения вопросов местного значения, исходя из интересов населения муниципального образования Греховское сельское поселение Советского района  Кировской области;</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и результативности деятельности администрации Греховского сельского поселения;</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повышение качества муниципального управления;</w:t>
      </w:r>
    </w:p>
    <w:p>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обеспечение функционирования администрации Греховского сельского поселения.</w:t>
      </w:r>
    </w:p>
    <w:p>
      <w:pPr>
        <w:spacing w:after="0" w:line="240" w:lineRule="auto"/>
        <w:ind w:left="709"/>
        <w:jc w:val="center"/>
        <w:rPr>
          <w:rFonts w:ascii="Times New Roman" w:hAnsi="Times New Roman" w:cs="Times New Roman"/>
          <w:b/>
          <w:sz w:val="28"/>
          <w:szCs w:val="28"/>
        </w:rPr>
      </w:pPr>
      <w:r>
        <w:rPr>
          <w:rFonts w:ascii="Times New Roman" w:hAnsi="Times New Roman" w:cs="Times New Roman"/>
          <w:b/>
          <w:sz w:val="28"/>
          <w:szCs w:val="28"/>
        </w:rPr>
        <w:t>4.Основные меры правового регулирования в сфере реализации муниципальной программы</w:t>
      </w:r>
    </w:p>
    <w:p>
      <w:pPr>
        <w:spacing w:after="0" w:line="240" w:lineRule="auto"/>
        <w:rPr>
          <w:rFonts w:ascii="Times New Roman" w:hAnsi="Times New Roman" w:cs="Times New Roman"/>
          <w:b/>
          <w:sz w:val="28"/>
          <w:szCs w:val="28"/>
        </w:rPr>
      </w:pP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Основополагающими документами, направленными на достижение цели и конечных результатов муниципальной программы являются:</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06.10.2003 №131-ФЗ  «Об общих принципах организации местного самоуправления в Российской Федерации»;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09.02.2009 №8-ФЗ «Об обеспечении доступа к информации о деятельности государственных органов и органов местного самоуправления»;</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02.03.2007 №25-ФЗ «О муниципальной службе в Российской Федерации»;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Указ Президента Российской Федерации от 28.04.2008  №607 «Об оценке эффективности деятельности органов местного самоуправления городских округов и муниципальных районов»;</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Бюджетный кодекс Российской Федерации;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Закон Кировской области от 08.10.2007 года №171-ЗО «О муниципальной службе в Кировской области»;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Закон Кировской области от 17.09.2005 №360-ЗО «О наделении органов местного самоуправления муниципальных районов, городских округов Кировской области отдельными государственными полномочиями области в сфере архивного дела»;</w:t>
      </w:r>
    </w:p>
    <w:p>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Закон Кировской области </w:t>
      </w:r>
      <w:r>
        <w:rPr>
          <w:rFonts w:ascii="Times New Roman" w:hAnsi="Times New Roman" w:cs="Times New Roman"/>
          <w:bCs/>
          <w:sz w:val="28"/>
          <w:szCs w:val="28"/>
        </w:rPr>
        <w:t>от 28.07.2005 № 346-ЗО «О выборах депутатов представительных органов и глав муниципальных образований в Кировской области»;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Закон Кировской области от 30.04.2009 №365-ЗО «О противодействии коррупции в Кировской области»;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Указ Губернатора Кировской области от 26.07.2013 №110 «Об оценке эффективности деятельности органов местного самоуправления городских округов и муниципальных районов Кировской области»;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Муниципальные правовые акты администрации Греховского сельского поселения.</w:t>
      </w:r>
    </w:p>
    <w:p>
      <w:pPr>
        <w:widowControl w:val="0"/>
        <w:autoSpaceDE w:val="0"/>
        <w:autoSpaceDN w:val="0"/>
        <w:adjustRightInd w:val="0"/>
        <w:spacing w:after="0" w:line="240" w:lineRule="auto"/>
        <w:ind w:left="709"/>
        <w:jc w:val="center"/>
        <w:outlineLvl w:val="1"/>
        <w:rPr>
          <w:rFonts w:ascii="Times New Roman" w:hAnsi="Times New Roman" w:cs="Times New Roman"/>
          <w:b/>
          <w:sz w:val="28"/>
          <w:szCs w:val="28"/>
        </w:rPr>
      </w:pPr>
    </w:p>
    <w:p>
      <w:pPr>
        <w:widowControl w:val="0"/>
        <w:autoSpaceDE w:val="0"/>
        <w:autoSpaceDN w:val="0"/>
        <w:adjustRightInd w:val="0"/>
        <w:spacing w:after="0" w:line="240" w:lineRule="auto"/>
        <w:ind w:left="709"/>
        <w:jc w:val="center"/>
        <w:outlineLvl w:val="1"/>
        <w:rPr>
          <w:rFonts w:ascii="Times New Roman" w:hAnsi="Times New Roman" w:cs="Times New Roman"/>
          <w:b/>
          <w:sz w:val="28"/>
          <w:szCs w:val="28"/>
        </w:rPr>
      </w:pPr>
      <w:r>
        <w:rPr>
          <w:rFonts w:ascii="Times New Roman" w:hAnsi="Times New Roman" w:cs="Times New Roman"/>
          <w:b/>
          <w:sz w:val="28"/>
          <w:szCs w:val="28"/>
        </w:rPr>
        <w:t>5.Ресурсное обеспечение муниципальной программы</w:t>
      </w:r>
    </w:p>
    <w:p>
      <w:pPr>
        <w:pStyle w:val="13"/>
        <w:widowControl w:val="0"/>
        <w:autoSpaceDE w:val="0"/>
        <w:autoSpaceDN w:val="0"/>
        <w:adjustRightInd w:val="0"/>
        <w:spacing w:after="0" w:line="240" w:lineRule="auto"/>
        <w:ind w:left="1894"/>
        <w:outlineLvl w:val="1"/>
        <w:rPr>
          <w:rFonts w:ascii="Times New Roman" w:hAnsi="Times New Roman" w:cs="Times New Roman"/>
          <w:b/>
          <w:sz w:val="28"/>
          <w:szCs w:val="28"/>
        </w:rPr>
      </w:pPr>
    </w:p>
    <w:p>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муниципальной программы будет осуществляться за счет средств областного бюджета  и  бюджета Греховского сельского поселения.</w:t>
      </w:r>
    </w:p>
    <w:p>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Ресурсное обеспечение реализации муниципальной программы приведено в приложении № 2 к Программе.</w:t>
      </w:r>
    </w:p>
    <w:p>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Прогнозная (справочная) оценка ресурсного обеспечения реализации Муниципальной программы за счет всех источников финансирования представлена в приложении №5.</w:t>
      </w:r>
    </w:p>
    <w:p>
      <w:pPr>
        <w:widowControl w:val="0"/>
        <w:autoSpaceDE w:val="0"/>
        <w:autoSpaceDN w:val="0"/>
        <w:adjustRightInd w:val="0"/>
        <w:spacing w:after="0" w:line="240" w:lineRule="auto"/>
        <w:ind w:firstLine="709"/>
        <w:jc w:val="both"/>
        <w:rPr>
          <w:rFonts w:ascii="Times New Roman" w:hAnsi="Times New Roman" w:cs="Times New Roman"/>
          <w:sz w:val="28"/>
          <w:szCs w:val="28"/>
        </w:rPr>
      </w:pP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Объём ежегодных расходов, связанных с финансовым обеспечением Программы за счёт средств областного бюджета, определяется в установленном порядке при принятии закона Кировской области об областном бюджете на очередной финансовый год и плановый период.</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ежегодных расходов, связанных с финансовым обеспечением Программы за счёт местного бюджета, определяется в установленном порядке при принятии бюджета на очередной финансовый год и плановый период. Запланированный объём финансирования Программы за счёт бюджета муниципального образования может корректироваться в соответствии с результатами оценки эффективности реализации Программы, проводимой администрацией сельского поселения.</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2021-2031 годах объём финансирования муниципальной программы определен исходя из возможных расходов, планируемых к реализации в рамках мероприятия, направленного на решение вопросов Программы и с учётом финансирования Программы в предшествующие периоды.</w:t>
      </w:r>
    </w:p>
    <w:p>
      <w:pPr>
        <w:widowControl w:val="0"/>
        <w:autoSpaceDE w:val="0"/>
        <w:autoSpaceDN w:val="0"/>
        <w:adjustRightInd w:val="0"/>
        <w:spacing w:after="0" w:line="240" w:lineRule="auto"/>
        <w:ind w:firstLine="539"/>
        <w:jc w:val="both"/>
        <w:rPr>
          <w:rFonts w:ascii="Times New Roman" w:hAnsi="Times New Roman" w:cs="Times New Roman"/>
          <w:sz w:val="28"/>
          <w:szCs w:val="28"/>
        </w:rPr>
      </w:pPr>
    </w:p>
    <w:p>
      <w:pPr>
        <w:widowControl w:val="0"/>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6. Анализ рисков реализации муниципальной программы</w:t>
      </w:r>
    </w:p>
    <w:p>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 описание мер управления рисками</w:t>
      </w:r>
    </w:p>
    <w:p>
      <w:pPr>
        <w:widowControl w:val="0"/>
        <w:autoSpaceDE w:val="0"/>
        <w:autoSpaceDN w:val="0"/>
        <w:adjustRightInd w:val="0"/>
        <w:spacing w:after="0" w:line="240" w:lineRule="auto"/>
        <w:jc w:val="center"/>
        <w:rPr>
          <w:rFonts w:ascii="Times New Roman" w:hAnsi="Times New Roman" w:cs="Times New Roman"/>
          <w:b/>
          <w:sz w:val="28"/>
          <w:szCs w:val="28"/>
        </w:rPr>
      </w:pPr>
    </w:p>
    <w:p>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При реализации муниципальной программы могут возникнуть следующие группы рисков:</w:t>
      </w:r>
    </w:p>
    <w:tbl>
      <w:tblPr>
        <w:tblStyle w:val="3"/>
        <w:tblW w:w="0" w:type="auto"/>
        <w:tblInd w:w="0" w:type="dxa"/>
        <w:tblLayout w:type="autofit"/>
        <w:tblCellMar>
          <w:top w:w="0" w:type="dxa"/>
          <w:left w:w="75" w:type="dxa"/>
          <w:bottom w:w="0" w:type="dxa"/>
          <w:right w:w="75" w:type="dxa"/>
        </w:tblCellMar>
      </w:tblPr>
      <w:tblGrid>
        <w:gridCol w:w="4611"/>
        <w:gridCol w:w="5176"/>
      </w:tblGrid>
      <w:tr>
        <w:tblPrEx>
          <w:tblCellMar>
            <w:top w:w="0" w:type="dxa"/>
            <w:left w:w="75" w:type="dxa"/>
            <w:bottom w:w="0" w:type="dxa"/>
            <w:right w:w="75" w:type="dxa"/>
          </w:tblCellMar>
        </w:tblPrEx>
        <w:trPr>
          <w:trHeight w:val="390" w:hRule="atLeast"/>
        </w:trPr>
        <w:tc>
          <w:tcPr>
            <w:tcW w:w="4611" w:type="dxa"/>
            <w:tcBorders>
              <w:top w:val="single" w:color="auto" w:sz="8" w:space="0"/>
              <w:left w:val="single" w:color="auto" w:sz="8" w:space="0"/>
              <w:bottom w:val="single" w:color="auto" w:sz="4" w:space="0"/>
              <w:right w:val="single" w:color="auto" w:sz="8" w:space="0"/>
            </w:tcBorders>
          </w:tcPr>
          <w:p>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Негативный фактор</w:t>
            </w:r>
          </w:p>
        </w:tc>
        <w:tc>
          <w:tcPr>
            <w:tcW w:w="0" w:type="auto"/>
            <w:tcBorders>
              <w:top w:val="single" w:color="auto" w:sz="8" w:space="0"/>
              <w:left w:val="single" w:color="auto" w:sz="8" w:space="0"/>
              <w:bottom w:val="single" w:color="auto" w:sz="4" w:space="0"/>
              <w:right w:val="single" w:color="auto" w:sz="8" w:space="0"/>
            </w:tcBorders>
          </w:tcPr>
          <w:p>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Способы минимизации рисков</w:t>
            </w:r>
          </w:p>
        </w:tc>
      </w:tr>
      <w:tr>
        <w:tblPrEx>
          <w:tblCellMar>
            <w:top w:w="0" w:type="dxa"/>
            <w:left w:w="75" w:type="dxa"/>
            <w:bottom w:w="0" w:type="dxa"/>
            <w:right w:w="75" w:type="dxa"/>
          </w:tblCellMar>
        </w:tblPrEx>
        <w:trPr>
          <w:trHeight w:val="964" w:hRule="atLeast"/>
        </w:trPr>
        <w:tc>
          <w:tcPr>
            <w:tcW w:w="4611" w:type="dxa"/>
            <w:tcBorders>
              <w:top w:val="nil"/>
              <w:left w:val="single" w:color="auto" w:sz="8" w:space="0"/>
              <w:bottom w:val="single" w:color="auto" w:sz="8" w:space="0"/>
              <w:right w:val="single" w:color="auto" w:sz="8" w:space="0"/>
            </w:tcBorders>
          </w:tcPr>
          <w:p>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Недостаточный объём информации о деятельности органов местного самоуправления сельского поселения</w:t>
            </w:r>
          </w:p>
        </w:tc>
        <w:tc>
          <w:tcPr>
            <w:tcW w:w="0" w:type="auto"/>
            <w:tcBorders>
              <w:top w:val="nil"/>
              <w:left w:val="single" w:color="auto" w:sz="8" w:space="0"/>
              <w:bottom w:val="single" w:color="auto" w:sz="8" w:space="0"/>
              <w:right w:val="single" w:color="auto" w:sz="8" w:space="0"/>
            </w:tcBorders>
          </w:tcPr>
          <w:p>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мониторинга опубликования материалов о деятельности органов местного самоуправления</w:t>
            </w:r>
          </w:p>
        </w:tc>
      </w:tr>
      <w:tr>
        <w:tblPrEx>
          <w:tblCellMar>
            <w:top w:w="0" w:type="dxa"/>
            <w:left w:w="75" w:type="dxa"/>
            <w:bottom w:w="0" w:type="dxa"/>
            <w:right w:w="75" w:type="dxa"/>
          </w:tblCellMar>
        </w:tblPrEx>
        <w:trPr>
          <w:trHeight w:val="1374" w:hRule="atLeast"/>
        </w:trPr>
        <w:tc>
          <w:tcPr>
            <w:tcW w:w="4611" w:type="dxa"/>
            <w:tcBorders>
              <w:top w:val="nil"/>
              <w:left w:val="single" w:color="auto" w:sz="8" w:space="0"/>
              <w:bottom w:val="single" w:color="auto" w:sz="8" w:space="0"/>
              <w:right w:val="single" w:color="auto" w:sz="8" w:space="0"/>
            </w:tcBorders>
          </w:tcPr>
          <w:p>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Недостаточное финансирование мероприятий муниципальной программы за счет средств  бюджета муниципального образования</w:t>
            </w:r>
          </w:p>
        </w:tc>
        <w:tc>
          <w:tcPr>
            <w:tcW w:w="0" w:type="auto"/>
            <w:tcBorders>
              <w:top w:val="nil"/>
              <w:left w:val="single" w:color="auto" w:sz="8" w:space="0"/>
              <w:bottom w:val="single" w:color="auto" w:sz="8" w:space="0"/>
              <w:right w:val="single" w:color="auto" w:sz="8" w:space="0"/>
            </w:tcBorders>
          </w:tcPr>
          <w:p>
            <w:pPr>
              <w:widowControl w:val="0"/>
              <w:autoSpaceDE w:val="0"/>
              <w:autoSpaceDN w:val="0"/>
              <w:adjustRightInd w:val="0"/>
              <w:spacing w:after="0" w:line="240" w:lineRule="auto"/>
              <w:jc w:val="both"/>
              <w:rPr>
                <w:rFonts w:ascii="Times New Roman" w:hAnsi="Times New Roman" w:eastAsia="Times New Roman" w:cs="Times New Roman"/>
                <w:sz w:val="28"/>
                <w:szCs w:val="28"/>
              </w:rPr>
            </w:pPr>
            <w:r>
              <w:rPr>
                <w:rFonts w:ascii="Times New Roman" w:hAnsi="Times New Roman" w:cs="Times New Roman"/>
                <w:sz w:val="28"/>
                <w:szCs w:val="28"/>
              </w:rPr>
              <w:t xml:space="preserve">определение приоритетов для    первоочередного финансирования </w:t>
            </w:r>
          </w:p>
          <w:p>
            <w:pPr>
              <w:widowControl w:val="0"/>
              <w:autoSpaceDE w:val="0"/>
              <w:autoSpaceDN w:val="0"/>
              <w:adjustRightInd w:val="0"/>
              <w:spacing w:after="0" w:line="240" w:lineRule="auto"/>
              <w:jc w:val="both"/>
              <w:rPr>
                <w:rFonts w:ascii="Times New Roman" w:hAnsi="Times New Roman" w:cs="Times New Roman"/>
                <w:sz w:val="28"/>
                <w:szCs w:val="28"/>
              </w:rPr>
            </w:pPr>
          </w:p>
        </w:tc>
      </w:tr>
      <w:tr>
        <w:tblPrEx>
          <w:tblCellMar>
            <w:top w:w="0" w:type="dxa"/>
            <w:left w:w="75" w:type="dxa"/>
            <w:bottom w:w="0" w:type="dxa"/>
            <w:right w:w="75" w:type="dxa"/>
          </w:tblCellMar>
        </w:tblPrEx>
        <w:trPr>
          <w:trHeight w:val="846" w:hRule="atLeast"/>
        </w:trPr>
        <w:tc>
          <w:tcPr>
            <w:tcW w:w="4611" w:type="dxa"/>
            <w:tcBorders>
              <w:top w:val="nil"/>
              <w:left w:val="single" w:color="auto" w:sz="8" w:space="0"/>
              <w:bottom w:val="single" w:color="auto" w:sz="8" w:space="0"/>
              <w:right w:val="single" w:color="auto" w:sz="8" w:space="0"/>
            </w:tcBorders>
          </w:tcPr>
          <w:p>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Потеря актуальности мероприятий муниципальной программы</w:t>
            </w:r>
          </w:p>
        </w:tc>
        <w:tc>
          <w:tcPr>
            <w:tcW w:w="0" w:type="auto"/>
            <w:tcBorders>
              <w:top w:val="nil"/>
              <w:left w:val="single" w:color="auto" w:sz="8" w:space="0"/>
              <w:bottom w:val="single" w:color="auto" w:sz="8" w:space="0"/>
              <w:right w:val="single" w:color="auto" w:sz="8" w:space="0"/>
            </w:tcBorders>
          </w:tcPr>
          <w:p>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осуществление мониторинга актуальности и эффективности программных мероприятий</w:t>
            </w:r>
          </w:p>
        </w:tc>
      </w:tr>
      <w:tr>
        <w:tblPrEx>
          <w:tblCellMar>
            <w:top w:w="0" w:type="dxa"/>
            <w:left w:w="75" w:type="dxa"/>
            <w:bottom w:w="0" w:type="dxa"/>
            <w:right w:w="75" w:type="dxa"/>
          </w:tblCellMar>
        </w:tblPrEx>
        <w:trPr>
          <w:trHeight w:val="1256" w:hRule="atLeast"/>
        </w:trPr>
        <w:tc>
          <w:tcPr>
            <w:tcW w:w="4611" w:type="dxa"/>
            <w:tcBorders>
              <w:top w:val="nil"/>
              <w:left w:val="single" w:color="auto" w:sz="8" w:space="0"/>
              <w:bottom w:val="single" w:color="auto" w:sz="8" w:space="0"/>
              <w:right w:val="single" w:color="auto" w:sz="8" w:space="0"/>
            </w:tcBorders>
          </w:tcPr>
          <w:p>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Несоответствие (в сторону уменьшения) фактически достигнутых показателей эффективности реализации муниципальной программы запланированным</w:t>
            </w:r>
          </w:p>
        </w:tc>
        <w:tc>
          <w:tcPr>
            <w:tcW w:w="0" w:type="auto"/>
            <w:tcBorders>
              <w:top w:val="nil"/>
              <w:left w:val="single" w:color="auto" w:sz="8" w:space="0"/>
              <w:bottom w:val="single" w:color="auto" w:sz="8" w:space="0"/>
              <w:right w:val="single" w:color="auto" w:sz="8" w:space="0"/>
            </w:tcBorders>
          </w:tcPr>
          <w:p>
            <w:pPr>
              <w:widowControl w:val="0"/>
              <w:autoSpaceDE w:val="0"/>
              <w:autoSpaceDN w:val="0"/>
              <w:adjustRightInd w:val="0"/>
              <w:spacing w:after="0" w:line="240" w:lineRule="auto"/>
              <w:ind w:firstLine="209"/>
              <w:jc w:val="both"/>
              <w:rPr>
                <w:rFonts w:ascii="Times New Roman" w:hAnsi="Times New Roman" w:eastAsia="Times New Roman" w:cs="Times New Roman"/>
                <w:spacing w:val="-14"/>
                <w:sz w:val="28"/>
                <w:szCs w:val="28"/>
              </w:rPr>
            </w:pPr>
            <w:r>
              <w:rPr>
                <w:rFonts w:ascii="Times New Roman" w:hAnsi="Times New Roman" w:cs="Times New Roman"/>
                <w:spacing w:val="-14"/>
                <w:sz w:val="28"/>
                <w:szCs w:val="28"/>
              </w:rPr>
              <w:t>проведение ежегодного мониторинга и оценки эффективности реализации мероприятий муниципальной программы;</w:t>
            </w:r>
          </w:p>
          <w:p>
            <w:pPr>
              <w:widowControl w:val="0"/>
              <w:autoSpaceDE w:val="0"/>
              <w:autoSpaceDN w:val="0"/>
              <w:adjustRightInd w:val="0"/>
              <w:spacing w:after="0" w:line="240" w:lineRule="auto"/>
              <w:ind w:firstLine="209"/>
              <w:jc w:val="both"/>
              <w:rPr>
                <w:rFonts w:ascii="Times New Roman" w:hAnsi="Times New Roman" w:cs="Times New Roman"/>
                <w:sz w:val="28"/>
                <w:szCs w:val="28"/>
              </w:rPr>
            </w:pPr>
            <w:r>
              <w:rPr>
                <w:rFonts w:ascii="Times New Roman" w:hAnsi="Times New Roman" w:cs="Times New Roman"/>
                <w:sz w:val="28"/>
                <w:szCs w:val="28"/>
              </w:rPr>
              <w:t>анализ причин отклонения фактически достигнутых показателей эффективности реализации муниципальной программы от запланированных;</w:t>
            </w:r>
          </w:p>
          <w:p>
            <w:pPr>
              <w:widowControl w:val="0"/>
              <w:autoSpaceDE w:val="0"/>
              <w:autoSpaceDN w:val="0"/>
              <w:adjustRightInd w:val="0"/>
              <w:spacing w:after="0" w:line="240" w:lineRule="auto"/>
              <w:ind w:firstLine="209"/>
              <w:jc w:val="both"/>
              <w:rPr>
                <w:rFonts w:ascii="Times New Roman" w:hAnsi="Times New Roman" w:cs="Times New Roman"/>
                <w:sz w:val="28"/>
                <w:szCs w:val="28"/>
              </w:rPr>
            </w:pPr>
            <w:r>
              <w:rPr>
                <w:rFonts w:ascii="Times New Roman" w:hAnsi="Times New Roman" w:cs="Times New Roman"/>
                <w:sz w:val="28"/>
                <w:szCs w:val="28"/>
              </w:rPr>
              <w:t>оперативная разработка и реализация  комплекса мер, направленных на повышение эффективности реализации мероприятий муниципальной программы</w:t>
            </w:r>
          </w:p>
        </w:tc>
      </w:tr>
    </w:tbl>
    <w:p>
      <w:pPr>
        <w:spacing w:after="0" w:line="240" w:lineRule="auto"/>
        <w:rPr>
          <w:rFonts w:ascii="Times New Roman" w:hAnsi="Times New Roman" w:cs="Times New Roman"/>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 Методика оценки эффективности реализации</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муниципальной программы </w:t>
      </w:r>
    </w:p>
    <w:p>
      <w:pPr>
        <w:spacing w:after="0" w:line="240" w:lineRule="auto"/>
        <w:jc w:val="center"/>
        <w:rPr>
          <w:rFonts w:ascii="Times New Roman" w:hAnsi="Times New Roman" w:cs="Times New Roman"/>
          <w:b/>
          <w:sz w:val="28"/>
          <w:szCs w:val="28"/>
        </w:rPr>
      </w:pP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Оценка эффективности реализации муниципальной программы проводится ежегодно на основе оценки достижения показателей эффективности реализации программы, сравнения фактических сроков реализации мероприятий программы с запланированными, а также с учетом объема ресурсов, направленных на реализацию программы.</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Оценка достижения показателей эффективности реализации программы осуществляется путем сопоставления фактически достигнутых и плановых значений показателей эффективности реализации программы за отчетный период по формуле:</w:t>
      </w:r>
    </w:p>
    <w:p>
      <w:pPr>
        <w:autoSpaceDE w:val="0"/>
        <w:autoSpaceDN w:val="0"/>
        <w:adjustRightInd w:val="0"/>
        <w:spacing w:after="0" w:line="240" w:lineRule="auto"/>
        <w:ind w:firstLine="540"/>
        <w:jc w:val="both"/>
        <w:outlineLvl w:val="0"/>
        <w:rPr>
          <w:rFonts w:ascii="Times New Roman" w:hAnsi="Times New Roman" w:cs="Times New Roman"/>
          <w:sz w:val="28"/>
          <w:szCs w:val="28"/>
        </w:rPr>
      </w:pPr>
    </w:p>
    <w:p>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position w:val="-24"/>
          <w:sz w:val="28"/>
          <w:szCs w:val="28"/>
        </w:rPr>
        <w:drawing>
          <wp:inline distT="0" distB="0" distL="0" distR="0">
            <wp:extent cx="1333500" cy="533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0" cy="533400"/>
                    </a:xfrm>
                    <a:prstGeom prst="rect">
                      <a:avLst/>
                    </a:prstGeom>
                    <a:noFill/>
                    <a:ln>
                      <a:noFill/>
                    </a:ln>
                  </pic:spPr>
                </pic:pic>
              </a:graphicData>
            </a:graphic>
          </wp:inline>
        </w:drawing>
      </w:r>
    </w:p>
    <w:p>
      <w:pPr>
        <w:autoSpaceDE w:val="0"/>
        <w:autoSpaceDN w:val="0"/>
        <w:adjustRightInd w:val="0"/>
        <w:spacing w:after="0" w:line="240" w:lineRule="auto"/>
        <w:ind w:firstLine="540"/>
        <w:jc w:val="both"/>
        <w:rPr>
          <w:rFonts w:ascii="Times New Roman" w:hAnsi="Times New Roman" w:cs="Times New Roman"/>
          <w:sz w:val="28"/>
          <w:szCs w:val="28"/>
        </w:rPr>
      </w:pP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Пэф - степень достижения показателей эффективности реализации программы;</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Пi - степень достижения i-го показателя эффективности реализации программы;</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n - количество показателей эффективности реализации программы.</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Степень достижения i-го показателя эффективности реализации программы рассчитывается по следующей формуле:</w:t>
      </w:r>
    </w:p>
    <w:p>
      <w:pPr>
        <w:autoSpaceDE w:val="0"/>
        <w:autoSpaceDN w:val="0"/>
        <w:adjustRightInd w:val="0"/>
        <w:spacing w:after="0" w:line="240" w:lineRule="auto"/>
        <w:ind w:firstLine="540"/>
        <w:jc w:val="both"/>
        <w:rPr>
          <w:rFonts w:ascii="Times New Roman" w:hAnsi="Times New Roman" w:cs="Times New Roman"/>
          <w:sz w:val="28"/>
          <w:szCs w:val="28"/>
        </w:rPr>
      </w:pPr>
    </w:p>
    <w:p>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Пi = Пфi / Пплi, где:</w:t>
      </w:r>
    </w:p>
    <w:p>
      <w:pPr>
        <w:autoSpaceDE w:val="0"/>
        <w:autoSpaceDN w:val="0"/>
        <w:adjustRightInd w:val="0"/>
        <w:spacing w:after="0" w:line="240" w:lineRule="auto"/>
        <w:ind w:firstLine="540"/>
        <w:jc w:val="both"/>
        <w:rPr>
          <w:rFonts w:ascii="Times New Roman" w:hAnsi="Times New Roman" w:cs="Times New Roman"/>
          <w:sz w:val="28"/>
          <w:szCs w:val="28"/>
        </w:rPr>
      </w:pP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Пi - степень достижения i-го показателя эффективности реализации программы;</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Пфi - фактическое значение i-го показателя эффективности реализации программы (в соответствующих единицах измерения);</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Пплi - плановое значение i-го показателя эффективности реализации программы (в соответствующих единицах измерения).</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значения показателей эффективности являются относительными (выражаются в процентах), при расчете эти показатели отражаются в долях единицы.</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Оценка объема ресурсов, направленных на реализацию программы, осуществляется путем сопоставления фактических и плановых объемов финансирования программы в целом за счет всех источников финансирования за отчетный период по формуле:</w:t>
      </w:r>
    </w:p>
    <w:p>
      <w:pPr>
        <w:autoSpaceDE w:val="0"/>
        <w:autoSpaceDN w:val="0"/>
        <w:adjustRightInd w:val="0"/>
        <w:spacing w:after="0" w:line="240" w:lineRule="auto"/>
        <w:ind w:firstLine="540"/>
        <w:jc w:val="both"/>
        <w:rPr>
          <w:rFonts w:ascii="Times New Roman" w:hAnsi="Times New Roman" w:cs="Times New Roman"/>
          <w:sz w:val="28"/>
          <w:szCs w:val="28"/>
        </w:rPr>
      </w:pPr>
    </w:p>
    <w:p>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Уф = Фф / Фпл, где:</w:t>
      </w:r>
    </w:p>
    <w:p>
      <w:pPr>
        <w:autoSpaceDE w:val="0"/>
        <w:autoSpaceDN w:val="0"/>
        <w:adjustRightInd w:val="0"/>
        <w:spacing w:after="0" w:line="240" w:lineRule="auto"/>
        <w:ind w:firstLine="540"/>
        <w:jc w:val="both"/>
        <w:rPr>
          <w:rFonts w:ascii="Times New Roman" w:hAnsi="Times New Roman" w:cs="Times New Roman"/>
          <w:sz w:val="28"/>
          <w:szCs w:val="28"/>
        </w:rPr>
      </w:pP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Уф - уровень финансирования программы в целом (в долях единицы);</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Фф - фактический объем финансовых ресурсов за счет всех источников финансирования, направленных в отчетном периоде на реализацию мероприятий программы (тыс. рублей);</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Фпл - плановый объем финансовых ресурсов за счет всех источников финансирования на реализацию мероприятий программы на соответствующий отчетный период, установленный программой (тыс. рублей).</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Оценка уровня выполнения мероприятий программы осуществляется по формуле:</w:t>
      </w:r>
    </w:p>
    <w:p>
      <w:pPr>
        <w:autoSpaceDE w:val="0"/>
        <w:autoSpaceDN w:val="0"/>
        <w:adjustRightInd w:val="0"/>
        <w:spacing w:after="0" w:line="240" w:lineRule="auto"/>
        <w:ind w:firstLine="540"/>
        <w:jc w:val="both"/>
        <w:rPr>
          <w:rFonts w:ascii="Times New Roman" w:hAnsi="Times New Roman" w:cs="Times New Roman"/>
          <w:sz w:val="28"/>
          <w:szCs w:val="28"/>
        </w:rPr>
      </w:pPr>
    </w:p>
    <w:p>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Ум = Кмф / Кмп, где:</w:t>
      </w:r>
    </w:p>
    <w:p>
      <w:pPr>
        <w:autoSpaceDE w:val="0"/>
        <w:autoSpaceDN w:val="0"/>
        <w:adjustRightInd w:val="0"/>
        <w:spacing w:after="0" w:line="240" w:lineRule="auto"/>
        <w:ind w:firstLine="540"/>
        <w:jc w:val="both"/>
        <w:rPr>
          <w:rFonts w:ascii="Times New Roman" w:hAnsi="Times New Roman" w:cs="Times New Roman"/>
          <w:sz w:val="28"/>
          <w:szCs w:val="28"/>
        </w:rPr>
      </w:pP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Ум - уровень выполнения мероприятий программы (в долях единицы);</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Кмф - количество мероприятий программы, выполненных в срок за отчетный период, на основе ежегодных отчетов об исполнении плана реализации программы (единиц);</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Кмп - количество мероприятий программы, запланированных к выполнению в отчетном периоде в плане реализации программы (единиц).</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Оценка эффективности реализации программы производится по формуле:</w:t>
      </w:r>
    </w:p>
    <w:p>
      <w:pPr>
        <w:autoSpaceDE w:val="0"/>
        <w:autoSpaceDN w:val="0"/>
        <w:adjustRightInd w:val="0"/>
        <w:spacing w:after="0" w:line="240" w:lineRule="auto"/>
        <w:ind w:firstLine="540"/>
        <w:jc w:val="both"/>
        <w:rPr>
          <w:rFonts w:ascii="Times New Roman" w:hAnsi="Times New Roman" w:cs="Times New Roman"/>
          <w:sz w:val="28"/>
          <w:szCs w:val="28"/>
        </w:rPr>
      </w:pPr>
    </w:p>
    <w:p>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183832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38325" cy="400050"/>
                    </a:xfrm>
                    <a:prstGeom prst="rect">
                      <a:avLst/>
                    </a:prstGeom>
                    <a:noFill/>
                    <a:ln>
                      <a:noFill/>
                    </a:ln>
                  </pic:spPr>
                </pic:pic>
              </a:graphicData>
            </a:graphic>
          </wp:inline>
        </w:drawing>
      </w:r>
    </w:p>
    <w:p>
      <w:pPr>
        <w:autoSpaceDE w:val="0"/>
        <w:autoSpaceDN w:val="0"/>
        <w:adjustRightInd w:val="0"/>
        <w:spacing w:after="0" w:line="240" w:lineRule="auto"/>
        <w:ind w:firstLine="540"/>
        <w:jc w:val="both"/>
        <w:rPr>
          <w:rFonts w:ascii="Times New Roman" w:hAnsi="Times New Roman" w:cs="Times New Roman"/>
          <w:sz w:val="28"/>
          <w:szCs w:val="28"/>
        </w:rPr>
      </w:pP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Эпр - оценка эффективности реализации программы (в долях единицы);</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Пэф - степень достижения показателей эффективности реализации программы (в долях единицы);</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Уф - уровень финансирования программы в целом (в долях единицы);</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Ум - уровень выполнения мероприятий программы (в долях единицы).</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оценки эффективности реализации программы устанавливаются следующие критерии:</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значение показателя Эпр от 0,7 до 1,00 и выше, то эффективность реализации программы оценивается как высокая;</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значение показателя Эпр от 0,5 до 0,69, то эффективность реализации программы оценивается как средняя;</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значение показателя Эпр ниже 0,5, то эффективность реализации программы оценивается как низкая.</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Ответственным исполнителем ежегодно осуществляется оценка эффективности реализации программы. </w:t>
      </w:r>
    </w:p>
    <w:p>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Ежегодно, в срок до  1 марта года, следующего за отчетным, ответственным исполнителем готовится годовой отчет о ходе реализации и оценке эффективности реализации муниципальной  программы.</w:t>
      </w:r>
    </w:p>
    <w:p>
      <w:pPr>
        <w:autoSpaceDE w:val="0"/>
        <w:autoSpaceDN w:val="0"/>
        <w:adjustRightInd w:val="0"/>
        <w:spacing w:after="0" w:line="240" w:lineRule="auto"/>
        <w:ind w:firstLine="540"/>
        <w:jc w:val="both"/>
        <w:rPr>
          <w:rFonts w:ascii="Times New Roman" w:hAnsi="Times New Roman" w:cs="Times New Roman"/>
          <w:sz w:val="28"/>
          <w:szCs w:val="28"/>
        </w:rPr>
      </w:pPr>
    </w:p>
    <w:p>
      <w:pPr>
        <w:pStyle w:val="19"/>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sectPr>
          <w:pgSz w:w="11906" w:h="16838"/>
          <w:pgMar w:top="851" w:right="851" w:bottom="851" w:left="1418" w:header="709" w:footer="709" w:gutter="0"/>
          <w:cols w:space="708" w:num="1"/>
          <w:docGrid w:linePitch="360" w:charSpace="0"/>
        </w:sectPr>
      </w:pPr>
    </w:p>
    <w:p>
      <w:pPr>
        <w:jc w:val="right"/>
        <w:rPr>
          <w:rFonts w:ascii="Times New Roman" w:hAnsi="Times New Roman" w:cs="Times New Roman"/>
        </w:rPr>
      </w:pPr>
      <w:r>
        <w:rPr>
          <w:rFonts w:ascii="Times New Roman" w:hAnsi="Times New Roman" w:cs="Times New Roman"/>
        </w:rPr>
        <w:t>Приложение №1 к Программе</w:t>
      </w:r>
    </w:p>
    <w:p>
      <w:pPr>
        <w:pStyle w:val="19"/>
        <w:jc w:val="center"/>
        <w:rPr>
          <w:rFonts w:ascii="Times New Roman" w:hAnsi="Times New Roman" w:cs="Times New Roman"/>
          <w:b/>
          <w:sz w:val="26"/>
          <w:szCs w:val="26"/>
        </w:rPr>
      </w:pPr>
      <w:r>
        <w:rPr>
          <w:rFonts w:ascii="Times New Roman" w:hAnsi="Times New Roman" w:cs="Times New Roman"/>
          <w:b/>
          <w:sz w:val="26"/>
          <w:szCs w:val="26"/>
        </w:rPr>
        <w:t>Целевые показатели эффективности</w:t>
      </w:r>
    </w:p>
    <w:p>
      <w:pPr>
        <w:pStyle w:val="19"/>
        <w:jc w:val="center"/>
        <w:rPr>
          <w:sz w:val="26"/>
          <w:szCs w:val="26"/>
        </w:rPr>
      </w:pPr>
      <w:r>
        <w:rPr>
          <w:rFonts w:ascii="Times New Roman" w:hAnsi="Times New Roman" w:cs="Times New Roman"/>
          <w:b/>
          <w:sz w:val="26"/>
          <w:szCs w:val="26"/>
        </w:rPr>
        <w:t>реализации программы</w:t>
      </w:r>
    </w:p>
    <w:tbl>
      <w:tblPr>
        <w:tblStyle w:val="3"/>
        <w:tblW w:w="15018" w:type="dxa"/>
        <w:tblInd w:w="75" w:type="dxa"/>
        <w:tblLayout w:type="fixed"/>
        <w:tblCellMar>
          <w:top w:w="0" w:type="dxa"/>
          <w:left w:w="75" w:type="dxa"/>
          <w:bottom w:w="0" w:type="dxa"/>
          <w:right w:w="75" w:type="dxa"/>
        </w:tblCellMar>
      </w:tblPr>
      <w:tblGrid>
        <w:gridCol w:w="604"/>
        <w:gridCol w:w="4360"/>
        <w:gridCol w:w="1185"/>
        <w:gridCol w:w="1267"/>
        <w:gridCol w:w="1267"/>
        <w:gridCol w:w="1267"/>
        <w:gridCol w:w="1267"/>
        <w:gridCol w:w="1267"/>
        <w:gridCol w:w="1267"/>
        <w:gridCol w:w="1267"/>
      </w:tblGrid>
      <w:tr>
        <w:tblPrEx>
          <w:tblCellMar>
            <w:top w:w="0" w:type="dxa"/>
            <w:left w:w="75" w:type="dxa"/>
            <w:bottom w:w="0" w:type="dxa"/>
            <w:right w:w="75" w:type="dxa"/>
          </w:tblCellMar>
        </w:tblPrEx>
        <w:trPr>
          <w:trHeight w:val="360" w:hRule="atLeast"/>
        </w:trPr>
        <w:tc>
          <w:tcPr>
            <w:tcW w:w="540" w:type="dxa"/>
            <w:vMerge w:val="restart"/>
            <w:tcBorders>
              <w:top w:val="single" w:color="auto" w:sz="4" w:space="0"/>
              <w:left w:val="single" w:color="auto" w:sz="4" w:space="0"/>
              <w:bottom w:val="single" w:color="auto" w:sz="4" w:space="0"/>
              <w:right w:val="single" w:color="auto" w:sz="4" w:space="0"/>
            </w:tcBorders>
          </w:tcPr>
          <w:p>
            <w:pPr>
              <w:pStyle w:val="17"/>
              <w:rPr>
                <w:sz w:val="22"/>
                <w:szCs w:val="22"/>
              </w:rPr>
            </w:pPr>
            <w:r>
              <w:rPr>
                <w:sz w:val="22"/>
                <w:szCs w:val="22"/>
              </w:rPr>
              <w:t xml:space="preserve"> N </w:t>
            </w:r>
            <w:r>
              <w:rPr>
                <w:sz w:val="22"/>
                <w:szCs w:val="22"/>
              </w:rPr>
              <w:br w:type="textWrapping"/>
            </w:r>
            <w:r>
              <w:rPr>
                <w:sz w:val="22"/>
                <w:szCs w:val="22"/>
              </w:rPr>
              <w:t>п/п</w:t>
            </w:r>
          </w:p>
        </w:tc>
        <w:tc>
          <w:tcPr>
            <w:tcW w:w="3900" w:type="dxa"/>
            <w:vMerge w:val="restart"/>
            <w:tcBorders>
              <w:top w:val="single" w:color="auto" w:sz="4" w:space="0"/>
              <w:left w:val="single" w:color="auto" w:sz="4" w:space="0"/>
              <w:bottom w:val="single" w:color="auto" w:sz="4" w:space="0"/>
              <w:right w:val="single" w:color="auto" w:sz="4" w:space="0"/>
            </w:tcBorders>
          </w:tcPr>
          <w:p>
            <w:pPr>
              <w:pStyle w:val="17"/>
              <w:jc w:val="both"/>
              <w:rPr>
                <w:sz w:val="22"/>
                <w:szCs w:val="22"/>
              </w:rPr>
            </w:pPr>
            <w:r>
              <w:rPr>
                <w:sz w:val="22"/>
                <w:szCs w:val="22"/>
              </w:rPr>
              <w:t xml:space="preserve"> Наименование  </w:t>
            </w:r>
            <w:r>
              <w:rPr>
                <w:sz w:val="22"/>
                <w:szCs w:val="22"/>
              </w:rPr>
              <w:br w:type="textWrapping"/>
            </w:r>
            <w:r>
              <w:rPr>
                <w:sz w:val="22"/>
                <w:szCs w:val="22"/>
              </w:rPr>
              <w:t xml:space="preserve">  программы,   </w:t>
            </w:r>
            <w:r>
              <w:rPr>
                <w:sz w:val="22"/>
                <w:szCs w:val="22"/>
              </w:rPr>
              <w:br w:type="textWrapping"/>
            </w:r>
            <w:r>
              <w:rPr>
                <w:sz w:val="22"/>
                <w:szCs w:val="22"/>
              </w:rPr>
              <w:t xml:space="preserve"> наименование  </w:t>
            </w:r>
            <w:r>
              <w:rPr>
                <w:sz w:val="22"/>
                <w:szCs w:val="22"/>
              </w:rPr>
              <w:br w:type="textWrapping"/>
            </w:r>
            <w:r>
              <w:rPr>
                <w:sz w:val="22"/>
                <w:szCs w:val="22"/>
              </w:rPr>
              <w:t xml:space="preserve">  показателя   </w:t>
            </w:r>
          </w:p>
        </w:tc>
        <w:tc>
          <w:tcPr>
            <w:tcW w:w="1060" w:type="dxa"/>
            <w:vMerge w:val="restart"/>
            <w:tcBorders>
              <w:top w:val="single" w:color="auto" w:sz="4" w:space="0"/>
              <w:left w:val="single" w:color="auto" w:sz="4" w:space="0"/>
              <w:bottom w:val="single" w:color="auto" w:sz="4" w:space="0"/>
              <w:right w:val="single" w:color="auto" w:sz="4" w:space="0"/>
            </w:tcBorders>
          </w:tcPr>
          <w:p>
            <w:pPr>
              <w:pStyle w:val="17"/>
              <w:jc w:val="center"/>
              <w:rPr>
                <w:sz w:val="22"/>
                <w:szCs w:val="22"/>
              </w:rPr>
            </w:pPr>
            <w:r>
              <w:rPr>
                <w:sz w:val="22"/>
                <w:szCs w:val="22"/>
              </w:rPr>
              <w:t>Единица</w:t>
            </w:r>
            <w:r>
              <w:rPr>
                <w:sz w:val="22"/>
                <w:szCs w:val="22"/>
              </w:rPr>
              <w:br w:type="textWrapping"/>
            </w:r>
            <w:r>
              <w:rPr>
                <w:sz w:val="22"/>
                <w:szCs w:val="22"/>
              </w:rPr>
              <w:t>измере-</w:t>
            </w:r>
            <w:r>
              <w:rPr>
                <w:sz w:val="22"/>
                <w:szCs w:val="22"/>
              </w:rPr>
              <w:br w:type="textWrapping"/>
            </w:r>
            <w:r>
              <w:rPr>
                <w:sz w:val="22"/>
                <w:szCs w:val="22"/>
              </w:rPr>
              <w:t>ния</w:t>
            </w:r>
          </w:p>
        </w:tc>
        <w:tc>
          <w:tcPr>
            <w:tcW w:w="1134" w:type="dxa"/>
            <w:gridSpan w:val="7"/>
            <w:tcBorders>
              <w:top w:val="single" w:color="auto" w:sz="4" w:space="0"/>
              <w:left w:val="single" w:color="auto" w:sz="4" w:space="0"/>
              <w:bottom w:val="single" w:color="auto" w:sz="4" w:space="0"/>
              <w:right w:val="single" w:color="auto" w:sz="4" w:space="0"/>
            </w:tcBorders>
          </w:tcPr>
          <w:p>
            <w:pPr>
              <w:pStyle w:val="17"/>
              <w:jc w:val="center"/>
              <w:rPr>
                <w:sz w:val="22"/>
                <w:szCs w:val="22"/>
              </w:rPr>
            </w:pPr>
            <w:r>
              <w:rPr>
                <w:sz w:val="22"/>
                <w:szCs w:val="22"/>
              </w:rPr>
              <w:t>Значение показателей эффективности</w:t>
            </w:r>
          </w:p>
        </w:tc>
      </w:tr>
      <w:tr>
        <w:tblPrEx>
          <w:tblCellMar>
            <w:top w:w="0" w:type="dxa"/>
            <w:left w:w="75" w:type="dxa"/>
            <w:bottom w:w="0" w:type="dxa"/>
            <w:right w:w="75" w:type="dxa"/>
          </w:tblCellMar>
        </w:tblPrEx>
        <w:trPr>
          <w:trHeight w:val="1235"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tc>
        <w:tc>
          <w:tcPr>
            <w:tcW w:w="3900" w:type="dxa"/>
            <w:vMerge w:val="continue"/>
            <w:tcBorders>
              <w:top w:val="single" w:color="auto" w:sz="4" w:space="0"/>
              <w:left w:val="single" w:color="auto" w:sz="4" w:space="0"/>
              <w:bottom w:val="single" w:color="auto" w:sz="4" w:space="0"/>
              <w:right w:val="single" w:color="auto" w:sz="4" w:space="0"/>
            </w:tcBorders>
            <w:vAlign w:val="center"/>
          </w:tcPr>
          <w:p/>
        </w:tc>
        <w:tc>
          <w:tcPr>
            <w:tcW w:w="1060" w:type="dxa"/>
            <w:vMerge w:val="continue"/>
            <w:tcBorders>
              <w:top w:val="single" w:color="auto" w:sz="4" w:space="0"/>
              <w:left w:val="single" w:color="auto" w:sz="4" w:space="0"/>
              <w:bottom w:val="single" w:color="auto" w:sz="4" w:space="0"/>
              <w:right w:val="single" w:color="auto" w:sz="4" w:space="0"/>
            </w:tcBorders>
            <w:vAlign w:val="center"/>
          </w:tcPr>
          <w:p/>
        </w:tc>
        <w:tc>
          <w:tcPr>
            <w:tcW w:w="1134" w:type="dxa"/>
            <w:tcBorders>
              <w:top w:val="nil"/>
              <w:left w:val="single" w:color="auto" w:sz="4" w:space="0"/>
              <w:bottom w:val="single" w:color="auto" w:sz="4" w:space="0"/>
              <w:right w:val="single" w:color="auto" w:sz="4" w:space="0"/>
            </w:tcBorders>
          </w:tcPr>
          <w:p>
            <w:pPr>
              <w:pStyle w:val="17"/>
              <w:jc w:val="center"/>
              <w:rPr>
                <w:sz w:val="22"/>
                <w:szCs w:val="22"/>
              </w:rPr>
            </w:pPr>
            <w:r>
              <w:rPr>
                <w:sz w:val="22"/>
                <w:szCs w:val="22"/>
              </w:rPr>
              <w:t xml:space="preserve">2021 год </w:t>
            </w:r>
          </w:p>
        </w:tc>
        <w:tc>
          <w:tcPr>
            <w:tcW w:w="1134" w:type="dxa"/>
            <w:tcBorders>
              <w:top w:val="nil"/>
              <w:left w:val="single" w:color="auto" w:sz="4" w:space="0"/>
              <w:bottom w:val="single" w:color="auto" w:sz="4" w:space="0"/>
              <w:right w:val="single" w:color="auto" w:sz="4" w:space="0"/>
            </w:tcBorders>
          </w:tcPr>
          <w:p>
            <w:pPr>
              <w:pStyle w:val="17"/>
              <w:jc w:val="center"/>
              <w:rPr>
                <w:sz w:val="22"/>
                <w:szCs w:val="22"/>
              </w:rPr>
            </w:pPr>
            <w:r>
              <w:rPr>
                <w:sz w:val="22"/>
                <w:szCs w:val="22"/>
              </w:rPr>
              <w:t xml:space="preserve">2022 год </w:t>
            </w:r>
          </w:p>
        </w:tc>
        <w:tc>
          <w:tcPr>
            <w:tcW w:w="1134" w:type="dxa"/>
            <w:tcBorders>
              <w:top w:val="nil"/>
              <w:left w:val="single" w:color="auto" w:sz="4" w:space="0"/>
              <w:bottom w:val="single" w:color="auto" w:sz="4" w:space="0"/>
              <w:right w:val="single" w:color="auto" w:sz="4" w:space="0"/>
            </w:tcBorders>
          </w:tcPr>
          <w:p>
            <w:pPr>
              <w:pStyle w:val="17"/>
              <w:jc w:val="center"/>
              <w:rPr>
                <w:sz w:val="22"/>
                <w:szCs w:val="22"/>
              </w:rPr>
            </w:pPr>
            <w:r>
              <w:rPr>
                <w:sz w:val="22"/>
                <w:szCs w:val="22"/>
              </w:rPr>
              <w:t xml:space="preserve">2023год </w:t>
            </w:r>
          </w:p>
        </w:tc>
        <w:tc>
          <w:tcPr>
            <w:tcW w:w="1134" w:type="dxa"/>
            <w:tcBorders>
              <w:top w:val="nil"/>
              <w:left w:val="single" w:color="auto" w:sz="4" w:space="0"/>
              <w:bottom w:val="single" w:color="auto" w:sz="4" w:space="0"/>
              <w:right w:val="single" w:color="auto" w:sz="4" w:space="0"/>
            </w:tcBorders>
          </w:tcPr>
          <w:p>
            <w:pPr>
              <w:pStyle w:val="17"/>
              <w:jc w:val="center"/>
              <w:rPr>
                <w:sz w:val="22"/>
                <w:szCs w:val="22"/>
              </w:rPr>
            </w:pPr>
            <w:r>
              <w:rPr>
                <w:sz w:val="22"/>
                <w:szCs w:val="22"/>
              </w:rPr>
              <w:t xml:space="preserve">2024 год </w:t>
            </w:r>
          </w:p>
        </w:tc>
        <w:tc>
          <w:tcPr>
            <w:tcW w:w="1134" w:type="dxa"/>
            <w:tcBorders>
              <w:top w:val="nil"/>
              <w:left w:val="single" w:color="auto" w:sz="4" w:space="0"/>
              <w:bottom w:val="single" w:color="auto" w:sz="4" w:space="0"/>
              <w:right w:val="single" w:color="auto" w:sz="4" w:space="0"/>
            </w:tcBorders>
          </w:tcPr>
          <w:p>
            <w:pPr>
              <w:pStyle w:val="17"/>
              <w:jc w:val="center"/>
              <w:rPr>
                <w:sz w:val="22"/>
                <w:szCs w:val="22"/>
              </w:rPr>
            </w:pPr>
            <w:r>
              <w:rPr>
                <w:sz w:val="22"/>
                <w:szCs w:val="22"/>
              </w:rPr>
              <w:t xml:space="preserve">2025 год </w:t>
            </w:r>
          </w:p>
        </w:tc>
        <w:tc>
          <w:tcPr>
            <w:tcW w:w="1134" w:type="dxa"/>
            <w:tcBorders>
              <w:top w:val="nil"/>
              <w:left w:val="single" w:color="auto" w:sz="4" w:space="0"/>
              <w:bottom w:val="single" w:color="auto" w:sz="4" w:space="0"/>
              <w:right w:val="single" w:color="auto" w:sz="4" w:space="0"/>
            </w:tcBorders>
          </w:tcPr>
          <w:p>
            <w:pPr>
              <w:pStyle w:val="17"/>
              <w:jc w:val="center"/>
              <w:rPr>
                <w:sz w:val="22"/>
                <w:szCs w:val="22"/>
              </w:rPr>
            </w:pPr>
            <w:r>
              <w:rPr>
                <w:sz w:val="22"/>
                <w:szCs w:val="22"/>
              </w:rPr>
              <w:t xml:space="preserve">2026 год </w:t>
            </w:r>
          </w:p>
        </w:tc>
        <w:tc>
          <w:tcPr>
            <w:tcW w:w="1134" w:type="dxa"/>
            <w:tcBorders>
              <w:top w:val="nil"/>
              <w:left w:val="single" w:color="auto" w:sz="4" w:space="0"/>
              <w:bottom w:val="single" w:color="auto" w:sz="4" w:space="0"/>
              <w:right w:val="single" w:color="auto" w:sz="4" w:space="0"/>
            </w:tcBorders>
          </w:tcPr>
          <w:p>
            <w:pPr>
              <w:pStyle w:val="17"/>
              <w:jc w:val="center"/>
              <w:rPr>
                <w:sz w:val="22"/>
                <w:szCs w:val="22"/>
              </w:rPr>
            </w:pPr>
            <w:r>
              <w:rPr>
                <w:sz w:val="22"/>
                <w:szCs w:val="22"/>
              </w:rPr>
              <w:t xml:space="preserve">2017-2031 год </w:t>
            </w:r>
          </w:p>
          <w:p>
            <w:pPr>
              <w:pStyle w:val="17"/>
              <w:jc w:val="center"/>
              <w:rPr>
                <w:sz w:val="22"/>
                <w:szCs w:val="22"/>
              </w:rPr>
            </w:pPr>
          </w:p>
        </w:tc>
      </w:tr>
      <w:tr>
        <w:tblPrEx>
          <w:tblCellMar>
            <w:top w:w="0" w:type="dxa"/>
            <w:left w:w="75" w:type="dxa"/>
            <w:bottom w:w="0" w:type="dxa"/>
            <w:right w:w="75" w:type="dxa"/>
          </w:tblCellMar>
        </w:tblPrEx>
        <w:tc>
          <w:tcPr>
            <w:tcW w:w="540" w:type="dxa"/>
            <w:tcBorders>
              <w:top w:val="nil"/>
              <w:left w:val="single" w:color="auto" w:sz="4" w:space="0"/>
              <w:bottom w:val="single" w:color="auto" w:sz="4" w:space="0"/>
              <w:right w:val="single" w:color="auto" w:sz="4" w:space="0"/>
            </w:tcBorders>
          </w:tcPr>
          <w:p>
            <w:pPr>
              <w:pStyle w:val="17"/>
              <w:rPr>
                <w:sz w:val="22"/>
                <w:szCs w:val="22"/>
              </w:rPr>
            </w:pPr>
            <w:r>
              <w:rPr>
                <w:sz w:val="22"/>
                <w:szCs w:val="22"/>
              </w:rPr>
              <w:t>1.</w:t>
            </w:r>
          </w:p>
        </w:tc>
        <w:tc>
          <w:tcPr>
            <w:tcW w:w="3900" w:type="dxa"/>
            <w:tcBorders>
              <w:top w:val="nil"/>
              <w:left w:val="single" w:color="auto" w:sz="4" w:space="0"/>
              <w:bottom w:val="single" w:color="auto" w:sz="4" w:space="0"/>
              <w:right w:val="single" w:color="auto" w:sz="4" w:space="0"/>
            </w:tcBorders>
          </w:tcPr>
          <w:p>
            <w:pPr>
              <w:pStyle w:val="17"/>
              <w:rPr>
                <w:sz w:val="22"/>
                <w:szCs w:val="22"/>
              </w:rPr>
            </w:pPr>
            <w:r>
              <w:rPr>
                <w:sz w:val="22"/>
                <w:szCs w:val="22"/>
              </w:rPr>
              <w:t>Уровень удовлетворенности населения эффективностью деятельности органов местного самоуправления, в том числе информационной открытостью</w:t>
            </w:r>
          </w:p>
        </w:tc>
        <w:tc>
          <w:tcPr>
            <w:tcW w:w="1060" w:type="dxa"/>
            <w:tcBorders>
              <w:top w:val="nil"/>
              <w:left w:val="single" w:color="auto" w:sz="4" w:space="0"/>
              <w:bottom w:val="single" w:color="auto" w:sz="4" w:space="0"/>
              <w:right w:val="single" w:color="auto" w:sz="4" w:space="0"/>
            </w:tcBorders>
          </w:tcPr>
          <w:p>
            <w:pPr>
              <w:pStyle w:val="17"/>
              <w:rPr>
                <w:sz w:val="22"/>
                <w:szCs w:val="22"/>
              </w:rPr>
            </w:pPr>
            <w:r>
              <w:rPr>
                <w:sz w:val="22"/>
                <w:szCs w:val="22"/>
              </w:rPr>
              <w:t>%</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80</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85</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95</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100</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100</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100</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100</w:t>
            </w:r>
          </w:p>
          <w:p>
            <w:pPr>
              <w:pStyle w:val="17"/>
              <w:rPr>
                <w:sz w:val="22"/>
                <w:szCs w:val="22"/>
              </w:rPr>
            </w:pPr>
          </w:p>
        </w:tc>
      </w:tr>
      <w:tr>
        <w:tblPrEx>
          <w:tblCellMar>
            <w:top w:w="0" w:type="dxa"/>
            <w:left w:w="75" w:type="dxa"/>
            <w:bottom w:w="0" w:type="dxa"/>
            <w:right w:w="75" w:type="dxa"/>
          </w:tblCellMar>
        </w:tblPrEx>
        <w:tc>
          <w:tcPr>
            <w:tcW w:w="540" w:type="dxa"/>
            <w:tcBorders>
              <w:top w:val="nil"/>
              <w:left w:val="single" w:color="auto" w:sz="4" w:space="0"/>
              <w:bottom w:val="single" w:color="auto" w:sz="4" w:space="0"/>
              <w:right w:val="single" w:color="auto" w:sz="4" w:space="0"/>
            </w:tcBorders>
          </w:tcPr>
          <w:p>
            <w:pPr>
              <w:pStyle w:val="17"/>
              <w:rPr>
                <w:sz w:val="22"/>
                <w:szCs w:val="22"/>
              </w:rPr>
            </w:pPr>
            <w:r>
              <w:rPr>
                <w:sz w:val="22"/>
                <w:szCs w:val="22"/>
              </w:rPr>
              <w:t>2</w:t>
            </w:r>
          </w:p>
        </w:tc>
        <w:tc>
          <w:tcPr>
            <w:tcW w:w="3900" w:type="dxa"/>
            <w:tcBorders>
              <w:top w:val="nil"/>
              <w:left w:val="single" w:color="auto" w:sz="4" w:space="0"/>
              <w:bottom w:val="single" w:color="auto" w:sz="4" w:space="0"/>
              <w:right w:val="single" w:color="auto" w:sz="4" w:space="0"/>
            </w:tcBorders>
          </w:tcPr>
          <w:p>
            <w:pPr>
              <w:pStyle w:val="17"/>
              <w:rPr>
                <w:sz w:val="22"/>
                <w:szCs w:val="22"/>
              </w:rPr>
            </w:pPr>
            <w:r>
              <w:rPr>
                <w:sz w:val="22"/>
                <w:szCs w:val="22"/>
              </w:rPr>
              <w:t xml:space="preserve">Отсутствие нормативных правовых актов администрации поселения, противоречащих законодательству Российской Федерации по решению суда и не приведенных в соответствие в течение установленного срока </w:t>
            </w:r>
          </w:p>
        </w:tc>
        <w:tc>
          <w:tcPr>
            <w:tcW w:w="1060" w:type="dxa"/>
            <w:tcBorders>
              <w:top w:val="nil"/>
              <w:left w:val="single" w:color="auto" w:sz="4" w:space="0"/>
              <w:bottom w:val="single" w:color="auto" w:sz="4" w:space="0"/>
              <w:right w:val="single" w:color="auto" w:sz="4" w:space="0"/>
            </w:tcBorders>
          </w:tcPr>
          <w:p>
            <w:pPr>
              <w:pStyle w:val="17"/>
              <w:rPr>
                <w:sz w:val="22"/>
                <w:szCs w:val="22"/>
              </w:rPr>
            </w:pPr>
            <w:r>
              <w:rPr>
                <w:sz w:val="22"/>
                <w:szCs w:val="22"/>
              </w:rPr>
              <w:t>ед</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0</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0</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0</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0</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0</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0</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0</w:t>
            </w:r>
          </w:p>
          <w:p>
            <w:pPr>
              <w:pStyle w:val="17"/>
              <w:rPr>
                <w:sz w:val="22"/>
                <w:szCs w:val="22"/>
              </w:rPr>
            </w:pPr>
          </w:p>
        </w:tc>
      </w:tr>
      <w:tr>
        <w:tblPrEx>
          <w:tblCellMar>
            <w:top w:w="0" w:type="dxa"/>
            <w:left w:w="75" w:type="dxa"/>
            <w:bottom w:w="0" w:type="dxa"/>
            <w:right w:w="75" w:type="dxa"/>
          </w:tblCellMar>
        </w:tblPrEx>
        <w:tc>
          <w:tcPr>
            <w:tcW w:w="540" w:type="dxa"/>
            <w:tcBorders>
              <w:top w:val="nil"/>
              <w:left w:val="single" w:color="auto" w:sz="4" w:space="0"/>
              <w:bottom w:val="single" w:color="auto" w:sz="4" w:space="0"/>
              <w:right w:val="single" w:color="auto" w:sz="4" w:space="0"/>
            </w:tcBorders>
          </w:tcPr>
          <w:p>
            <w:pPr>
              <w:pStyle w:val="17"/>
              <w:rPr>
                <w:sz w:val="22"/>
                <w:szCs w:val="22"/>
              </w:rPr>
            </w:pPr>
            <w:r>
              <w:rPr>
                <w:sz w:val="22"/>
                <w:szCs w:val="22"/>
              </w:rPr>
              <w:t>3</w:t>
            </w:r>
          </w:p>
        </w:tc>
        <w:tc>
          <w:tcPr>
            <w:tcW w:w="3900" w:type="dxa"/>
            <w:tcBorders>
              <w:top w:val="nil"/>
              <w:left w:val="single" w:color="auto" w:sz="4" w:space="0"/>
              <w:bottom w:val="single" w:color="auto" w:sz="4" w:space="0"/>
              <w:right w:val="single" w:color="auto" w:sz="4" w:space="0"/>
            </w:tcBorders>
          </w:tcPr>
          <w:p>
            <w:pPr>
              <w:pStyle w:val="17"/>
              <w:rPr>
                <w:sz w:val="22"/>
                <w:szCs w:val="22"/>
              </w:rPr>
            </w:pPr>
            <w:r>
              <w:rPr>
                <w:sz w:val="22"/>
                <w:szCs w:val="22"/>
              </w:rPr>
              <w:t>Уровень удовлетворённости граждан качеством предоставления муниципальных услуг</w:t>
            </w:r>
          </w:p>
        </w:tc>
        <w:tc>
          <w:tcPr>
            <w:tcW w:w="1060" w:type="dxa"/>
            <w:tcBorders>
              <w:top w:val="nil"/>
              <w:left w:val="single" w:color="auto" w:sz="4" w:space="0"/>
              <w:bottom w:val="single" w:color="auto" w:sz="4" w:space="0"/>
              <w:right w:val="single" w:color="auto" w:sz="4" w:space="0"/>
            </w:tcBorders>
          </w:tcPr>
          <w:p>
            <w:pPr>
              <w:pStyle w:val="17"/>
              <w:rPr>
                <w:sz w:val="22"/>
                <w:szCs w:val="22"/>
              </w:rPr>
            </w:pPr>
            <w:r>
              <w:rPr>
                <w:sz w:val="22"/>
                <w:szCs w:val="22"/>
              </w:rPr>
              <w:t>%</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50</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50</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60</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70</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80</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90</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90</w:t>
            </w:r>
          </w:p>
          <w:p>
            <w:pPr>
              <w:pStyle w:val="17"/>
              <w:rPr>
                <w:sz w:val="22"/>
                <w:szCs w:val="22"/>
              </w:rPr>
            </w:pPr>
          </w:p>
        </w:tc>
      </w:tr>
      <w:tr>
        <w:tblPrEx>
          <w:tblCellMar>
            <w:top w:w="0" w:type="dxa"/>
            <w:left w:w="75" w:type="dxa"/>
            <w:bottom w:w="0" w:type="dxa"/>
            <w:right w:w="75" w:type="dxa"/>
          </w:tblCellMar>
        </w:tblPrEx>
        <w:tc>
          <w:tcPr>
            <w:tcW w:w="540" w:type="dxa"/>
            <w:tcBorders>
              <w:top w:val="nil"/>
              <w:left w:val="single" w:color="auto" w:sz="4" w:space="0"/>
              <w:bottom w:val="single" w:color="auto" w:sz="4" w:space="0"/>
              <w:right w:val="single" w:color="auto" w:sz="4" w:space="0"/>
            </w:tcBorders>
          </w:tcPr>
          <w:p>
            <w:pPr>
              <w:pStyle w:val="17"/>
              <w:rPr>
                <w:sz w:val="22"/>
                <w:szCs w:val="22"/>
              </w:rPr>
            </w:pPr>
            <w:r>
              <w:rPr>
                <w:sz w:val="22"/>
                <w:szCs w:val="22"/>
              </w:rPr>
              <w:t>4</w:t>
            </w:r>
          </w:p>
        </w:tc>
        <w:tc>
          <w:tcPr>
            <w:tcW w:w="3900" w:type="dxa"/>
            <w:tcBorders>
              <w:top w:val="nil"/>
              <w:left w:val="single" w:color="auto" w:sz="4" w:space="0"/>
              <w:bottom w:val="single" w:color="auto" w:sz="4" w:space="0"/>
              <w:right w:val="single" w:color="auto" w:sz="4" w:space="0"/>
            </w:tcBorders>
          </w:tcPr>
          <w:p>
            <w:pPr>
              <w:pStyle w:val="17"/>
              <w:rPr>
                <w:sz w:val="22"/>
                <w:szCs w:val="22"/>
              </w:rPr>
            </w:pPr>
            <w:r>
              <w:rPr>
                <w:sz w:val="22"/>
                <w:szCs w:val="22"/>
              </w:rPr>
              <w:t>Доля граждан, использующих механизм получения государственных и муниципальных услуг в электронной форме</w:t>
            </w:r>
          </w:p>
        </w:tc>
        <w:tc>
          <w:tcPr>
            <w:tcW w:w="1060" w:type="dxa"/>
            <w:tcBorders>
              <w:top w:val="nil"/>
              <w:left w:val="single" w:color="auto" w:sz="4" w:space="0"/>
              <w:bottom w:val="single" w:color="auto" w:sz="4" w:space="0"/>
              <w:right w:val="single" w:color="auto" w:sz="4" w:space="0"/>
            </w:tcBorders>
          </w:tcPr>
          <w:p>
            <w:pPr>
              <w:pStyle w:val="17"/>
              <w:rPr>
                <w:sz w:val="22"/>
                <w:szCs w:val="22"/>
              </w:rPr>
            </w:pPr>
            <w:r>
              <w:rPr>
                <w:sz w:val="22"/>
                <w:szCs w:val="22"/>
              </w:rPr>
              <w:t>%</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42</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49</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52</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55</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65</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70</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70</w:t>
            </w:r>
          </w:p>
          <w:p>
            <w:pPr>
              <w:pStyle w:val="17"/>
              <w:rPr>
                <w:sz w:val="22"/>
                <w:szCs w:val="22"/>
              </w:rPr>
            </w:pPr>
          </w:p>
        </w:tc>
      </w:tr>
      <w:tr>
        <w:tblPrEx>
          <w:tblCellMar>
            <w:top w:w="0" w:type="dxa"/>
            <w:left w:w="75" w:type="dxa"/>
            <w:bottom w:w="0" w:type="dxa"/>
            <w:right w:w="75" w:type="dxa"/>
          </w:tblCellMar>
        </w:tblPrEx>
        <w:tc>
          <w:tcPr>
            <w:tcW w:w="540" w:type="dxa"/>
            <w:tcBorders>
              <w:top w:val="nil"/>
              <w:left w:val="single" w:color="auto" w:sz="4" w:space="0"/>
              <w:bottom w:val="single" w:color="auto" w:sz="4" w:space="0"/>
              <w:right w:val="single" w:color="auto" w:sz="4" w:space="0"/>
            </w:tcBorders>
          </w:tcPr>
          <w:p>
            <w:pPr>
              <w:pStyle w:val="17"/>
              <w:rPr>
                <w:sz w:val="22"/>
                <w:szCs w:val="22"/>
              </w:rPr>
            </w:pPr>
            <w:r>
              <w:rPr>
                <w:sz w:val="22"/>
                <w:szCs w:val="22"/>
              </w:rPr>
              <w:t>5</w:t>
            </w:r>
          </w:p>
        </w:tc>
        <w:tc>
          <w:tcPr>
            <w:tcW w:w="3900" w:type="dxa"/>
            <w:tcBorders>
              <w:top w:val="nil"/>
              <w:left w:val="single" w:color="auto" w:sz="4" w:space="0"/>
              <w:bottom w:val="single" w:color="auto" w:sz="4" w:space="0"/>
              <w:right w:val="single" w:color="auto" w:sz="4" w:space="0"/>
            </w:tcBorders>
          </w:tcPr>
          <w:p>
            <w:pPr>
              <w:pStyle w:val="17"/>
              <w:rPr>
                <w:sz w:val="22"/>
                <w:szCs w:val="22"/>
              </w:rPr>
            </w:pPr>
            <w:r>
              <w:rPr>
                <w:sz w:val="22"/>
                <w:szCs w:val="22"/>
              </w:rPr>
              <w:t>Отсутствие обращений граждан в администрацию поселения, рассмотренных с нарушением сроков, установленных законодательством</w:t>
            </w:r>
          </w:p>
        </w:tc>
        <w:tc>
          <w:tcPr>
            <w:tcW w:w="1060" w:type="dxa"/>
            <w:tcBorders>
              <w:top w:val="nil"/>
              <w:left w:val="single" w:color="auto" w:sz="4" w:space="0"/>
              <w:bottom w:val="single" w:color="auto" w:sz="4" w:space="0"/>
              <w:right w:val="single" w:color="auto" w:sz="4" w:space="0"/>
            </w:tcBorders>
          </w:tcPr>
          <w:p>
            <w:pPr>
              <w:pStyle w:val="17"/>
              <w:rPr>
                <w:sz w:val="22"/>
                <w:szCs w:val="22"/>
              </w:rPr>
            </w:pPr>
            <w:r>
              <w:rPr>
                <w:sz w:val="22"/>
                <w:szCs w:val="22"/>
              </w:rPr>
              <w:t>ед</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0</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0</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0</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0</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0</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0</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0</w:t>
            </w:r>
          </w:p>
          <w:p>
            <w:pPr>
              <w:pStyle w:val="17"/>
              <w:rPr>
                <w:sz w:val="22"/>
                <w:szCs w:val="22"/>
              </w:rPr>
            </w:pPr>
          </w:p>
        </w:tc>
      </w:tr>
      <w:tr>
        <w:tblPrEx>
          <w:tblCellMar>
            <w:top w:w="0" w:type="dxa"/>
            <w:left w:w="75" w:type="dxa"/>
            <w:bottom w:w="0" w:type="dxa"/>
            <w:right w:w="75" w:type="dxa"/>
          </w:tblCellMar>
        </w:tblPrEx>
        <w:tc>
          <w:tcPr>
            <w:tcW w:w="540" w:type="dxa"/>
            <w:tcBorders>
              <w:top w:val="nil"/>
              <w:left w:val="single" w:color="auto" w:sz="4" w:space="0"/>
              <w:bottom w:val="single" w:color="auto" w:sz="4" w:space="0"/>
              <w:right w:val="single" w:color="auto" w:sz="4" w:space="0"/>
            </w:tcBorders>
          </w:tcPr>
          <w:p>
            <w:pPr>
              <w:pStyle w:val="17"/>
              <w:rPr>
                <w:sz w:val="22"/>
                <w:szCs w:val="22"/>
              </w:rPr>
            </w:pPr>
            <w:r>
              <w:rPr>
                <w:sz w:val="22"/>
                <w:szCs w:val="22"/>
              </w:rPr>
              <w:t>6</w:t>
            </w:r>
          </w:p>
        </w:tc>
        <w:tc>
          <w:tcPr>
            <w:tcW w:w="3900" w:type="dxa"/>
            <w:tcBorders>
              <w:top w:val="nil"/>
              <w:left w:val="single" w:color="auto" w:sz="4" w:space="0"/>
              <w:bottom w:val="single" w:color="auto" w:sz="4" w:space="0"/>
              <w:right w:val="single" w:color="auto" w:sz="4" w:space="0"/>
            </w:tcBorders>
          </w:tcPr>
          <w:p>
            <w:pPr>
              <w:pStyle w:val="17"/>
              <w:rPr>
                <w:sz w:val="22"/>
                <w:szCs w:val="22"/>
              </w:rPr>
            </w:pPr>
            <w:r>
              <w:rPr>
                <w:sz w:val="22"/>
                <w:szCs w:val="22"/>
              </w:rPr>
              <w:t>Отсутствие неисполненных и исполненных с нарушением установленных сроков документов, поставленных на контроль</w:t>
            </w:r>
          </w:p>
        </w:tc>
        <w:tc>
          <w:tcPr>
            <w:tcW w:w="1060" w:type="dxa"/>
            <w:tcBorders>
              <w:top w:val="nil"/>
              <w:left w:val="single" w:color="auto" w:sz="4" w:space="0"/>
              <w:bottom w:val="single" w:color="auto" w:sz="4" w:space="0"/>
              <w:right w:val="single" w:color="auto" w:sz="4" w:space="0"/>
            </w:tcBorders>
          </w:tcPr>
          <w:p>
            <w:pPr>
              <w:pStyle w:val="17"/>
              <w:rPr>
                <w:sz w:val="22"/>
                <w:szCs w:val="22"/>
              </w:rPr>
            </w:pPr>
            <w:r>
              <w:rPr>
                <w:sz w:val="22"/>
                <w:szCs w:val="22"/>
              </w:rPr>
              <w:t>ед</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0</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0</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0</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0</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0</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0</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0</w:t>
            </w:r>
          </w:p>
          <w:p>
            <w:pPr>
              <w:pStyle w:val="17"/>
              <w:rPr>
                <w:sz w:val="22"/>
                <w:szCs w:val="22"/>
              </w:rPr>
            </w:pPr>
          </w:p>
        </w:tc>
      </w:tr>
      <w:tr>
        <w:tblPrEx>
          <w:tblCellMar>
            <w:top w:w="0" w:type="dxa"/>
            <w:left w:w="75" w:type="dxa"/>
            <w:bottom w:w="0" w:type="dxa"/>
            <w:right w:w="75" w:type="dxa"/>
          </w:tblCellMar>
        </w:tblPrEx>
        <w:tc>
          <w:tcPr>
            <w:tcW w:w="540" w:type="dxa"/>
            <w:tcBorders>
              <w:top w:val="nil"/>
              <w:left w:val="single" w:color="auto" w:sz="4" w:space="0"/>
              <w:bottom w:val="single" w:color="auto" w:sz="4" w:space="0"/>
              <w:right w:val="single" w:color="auto" w:sz="4" w:space="0"/>
            </w:tcBorders>
          </w:tcPr>
          <w:p>
            <w:pPr>
              <w:pStyle w:val="17"/>
              <w:rPr>
                <w:sz w:val="22"/>
                <w:szCs w:val="22"/>
              </w:rPr>
            </w:pPr>
            <w:r>
              <w:rPr>
                <w:sz w:val="22"/>
                <w:szCs w:val="22"/>
              </w:rPr>
              <w:t>7</w:t>
            </w:r>
          </w:p>
        </w:tc>
        <w:tc>
          <w:tcPr>
            <w:tcW w:w="3900" w:type="dxa"/>
            <w:tcBorders>
              <w:top w:val="nil"/>
              <w:left w:val="single" w:color="auto" w:sz="4" w:space="0"/>
              <w:bottom w:val="single" w:color="auto" w:sz="4" w:space="0"/>
              <w:right w:val="single" w:color="auto" w:sz="4" w:space="0"/>
            </w:tcBorders>
          </w:tcPr>
          <w:p>
            <w:pPr>
              <w:pStyle w:val="17"/>
              <w:rPr>
                <w:sz w:val="22"/>
                <w:szCs w:val="22"/>
              </w:rPr>
            </w:pPr>
            <w:r>
              <w:rPr>
                <w:sz w:val="22"/>
                <w:szCs w:val="22"/>
              </w:rPr>
              <w:t>Выполнение плана по повышению квалификации и прохождению профессиональной переподготовки муниципальных служащих администрации поселения</w:t>
            </w:r>
          </w:p>
        </w:tc>
        <w:tc>
          <w:tcPr>
            <w:tcW w:w="1060" w:type="dxa"/>
            <w:tcBorders>
              <w:top w:val="nil"/>
              <w:left w:val="single" w:color="auto" w:sz="4" w:space="0"/>
              <w:bottom w:val="single" w:color="auto" w:sz="4" w:space="0"/>
              <w:right w:val="single" w:color="auto" w:sz="4" w:space="0"/>
            </w:tcBorders>
          </w:tcPr>
          <w:p>
            <w:pPr>
              <w:pStyle w:val="17"/>
              <w:rPr>
                <w:sz w:val="22"/>
                <w:szCs w:val="22"/>
              </w:rPr>
            </w:pPr>
            <w:r>
              <w:rPr>
                <w:sz w:val="22"/>
                <w:szCs w:val="22"/>
              </w:rPr>
              <w:t>%</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34</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67</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100</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100</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100</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100</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100</w:t>
            </w:r>
          </w:p>
          <w:p>
            <w:pPr>
              <w:pStyle w:val="17"/>
              <w:rPr>
                <w:sz w:val="22"/>
                <w:szCs w:val="22"/>
              </w:rPr>
            </w:pPr>
          </w:p>
        </w:tc>
      </w:tr>
      <w:tr>
        <w:tblPrEx>
          <w:tblCellMar>
            <w:top w:w="0" w:type="dxa"/>
            <w:left w:w="75" w:type="dxa"/>
            <w:bottom w:w="0" w:type="dxa"/>
            <w:right w:w="75" w:type="dxa"/>
          </w:tblCellMar>
        </w:tblPrEx>
        <w:tc>
          <w:tcPr>
            <w:tcW w:w="540" w:type="dxa"/>
            <w:tcBorders>
              <w:top w:val="nil"/>
              <w:left w:val="single" w:color="auto" w:sz="4" w:space="0"/>
              <w:bottom w:val="single" w:color="auto" w:sz="4" w:space="0"/>
              <w:right w:val="single" w:color="auto" w:sz="4" w:space="0"/>
            </w:tcBorders>
          </w:tcPr>
          <w:p>
            <w:pPr>
              <w:pStyle w:val="17"/>
              <w:rPr>
                <w:sz w:val="22"/>
                <w:szCs w:val="22"/>
              </w:rPr>
            </w:pPr>
            <w:r>
              <w:rPr>
                <w:sz w:val="22"/>
                <w:szCs w:val="22"/>
              </w:rPr>
              <w:t>8</w:t>
            </w:r>
          </w:p>
        </w:tc>
        <w:tc>
          <w:tcPr>
            <w:tcW w:w="3900" w:type="dxa"/>
            <w:tcBorders>
              <w:top w:val="nil"/>
              <w:left w:val="single" w:color="auto" w:sz="4" w:space="0"/>
              <w:bottom w:val="single" w:color="auto" w:sz="4" w:space="0"/>
              <w:right w:val="single" w:color="auto" w:sz="4" w:space="0"/>
            </w:tcBorders>
          </w:tcPr>
          <w:p>
            <w:pPr>
              <w:pStyle w:val="17"/>
              <w:rPr>
                <w:sz w:val="22"/>
                <w:szCs w:val="22"/>
              </w:rPr>
            </w:pPr>
            <w:r>
              <w:rPr>
                <w:sz w:val="22"/>
                <w:szCs w:val="22"/>
              </w:rPr>
              <w:t>Отсутствие жалоб граждан на действия должностных лиц администрации Греховского сельского поселения</w:t>
            </w:r>
          </w:p>
        </w:tc>
        <w:tc>
          <w:tcPr>
            <w:tcW w:w="1060" w:type="dxa"/>
            <w:tcBorders>
              <w:top w:val="nil"/>
              <w:left w:val="single" w:color="auto" w:sz="4" w:space="0"/>
              <w:bottom w:val="single" w:color="auto" w:sz="4" w:space="0"/>
              <w:right w:val="single" w:color="auto" w:sz="4" w:space="0"/>
            </w:tcBorders>
          </w:tcPr>
          <w:p>
            <w:pPr>
              <w:pStyle w:val="17"/>
              <w:rPr>
                <w:sz w:val="22"/>
                <w:szCs w:val="22"/>
              </w:rPr>
            </w:pPr>
            <w:r>
              <w:rPr>
                <w:sz w:val="22"/>
                <w:szCs w:val="22"/>
              </w:rPr>
              <w:t>ед</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0</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0</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0</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0</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0</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0</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0</w:t>
            </w:r>
          </w:p>
          <w:p>
            <w:pPr>
              <w:pStyle w:val="17"/>
              <w:rPr>
                <w:sz w:val="22"/>
                <w:szCs w:val="22"/>
              </w:rPr>
            </w:pPr>
          </w:p>
        </w:tc>
      </w:tr>
      <w:tr>
        <w:tblPrEx>
          <w:tblCellMar>
            <w:top w:w="0" w:type="dxa"/>
            <w:left w:w="75" w:type="dxa"/>
            <w:bottom w:w="0" w:type="dxa"/>
            <w:right w:w="75" w:type="dxa"/>
          </w:tblCellMar>
        </w:tblPrEx>
        <w:tc>
          <w:tcPr>
            <w:tcW w:w="540" w:type="dxa"/>
            <w:tcBorders>
              <w:top w:val="nil"/>
              <w:left w:val="single" w:color="auto" w:sz="4" w:space="0"/>
              <w:bottom w:val="single" w:color="auto" w:sz="4" w:space="0"/>
              <w:right w:val="single" w:color="auto" w:sz="4" w:space="0"/>
            </w:tcBorders>
          </w:tcPr>
          <w:p>
            <w:pPr>
              <w:pStyle w:val="17"/>
              <w:rPr>
                <w:sz w:val="22"/>
                <w:szCs w:val="22"/>
              </w:rPr>
            </w:pPr>
            <w:r>
              <w:rPr>
                <w:sz w:val="22"/>
                <w:szCs w:val="22"/>
              </w:rPr>
              <w:t>9</w:t>
            </w:r>
          </w:p>
        </w:tc>
        <w:tc>
          <w:tcPr>
            <w:tcW w:w="3900" w:type="dxa"/>
            <w:tcBorders>
              <w:top w:val="nil"/>
              <w:left w:val="single" w:color="auto" w:sz="4" w:space="0"/>
              <w:bottom w:val="single" w:color="auto" w:sz="4" w:space="0"/>
              <w:right w:val="single" w:color="auto" w:sz="4" w:space="0"/>
            </w:tcBorders>
          </w:tcPr>
          <w:p>
            <w:pPr>
              <w:pStyle w:val="17"/>
              <w:rPr>
                <w:sz w:val="22"/>
                <w:szCs w:val="22"/>
              </w:rPr>
            </w:pPr>
            <w:r>
              <w:rPr>
                <w:sz w:val="22"/>
                <w:szCs w:val="22"/>
              </w:rPr>
              <w:t>Снижение количества нормативных правовых актов поселения в которых выявлены коррупциногенные факторы при проведении антикоррупционной экспертизы правовых актов</w:t>
            </w:r>
          </w:p>
        </w:tc>
        <w:tc>
          <w:tcPr>
            <w:tcW w:w="1060" w:type="dxa"/>
            <w:tcBorders>
              <w:top w:val="nil"/>
              <w:left w:val="single" w:color="auto" w:sz="4" w:space="0"/>
              <w:bottom w:val="single" w:color="auto" w:sz="4" w:space="0"/>
              <w:right w:val="single" w:color="auto" w:sz="4" w:space="0"/>
            </w:tcBorders>
          </w:tcPr>
          <w:p>
            <w:pPr>
              <w:pStyle w:val="17"/>
              <w:rPr>
                <w:sz w:val="22"/>
                <w:szCs w:val="22"/>
              </w:rPr>
            </w:pPr>
            <w:r>
              <w:rPr>
                <w:sz w:val="22"/>
                <w:szCs w:val="22"/>
              </w:rPr>
              <w:t>ед.</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3</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3</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2</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2</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1</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1</w:t>
            </w:r>
          </w:p>
        </w:tc>
        <w:tc>
          <w:tcPr>
            <w:tcW w:w="1134" w:type="dxa"/>
            <w:tcBorders>
              <w:top w:val="nil"/>
              <w:left w:val="single" w:color="auto" w:sz="4" w:space="0"/>
              <w:bottom w:val="single" w:color="auto" w:sz="4" w:space="0"/>
              <w:right w:val="single" w:color="auto" w:sz="4" w:space="0"/>
            </w:tcBorders>
          </w:tcPr>
          <w:p>
            <w:pPr>
              <w:pStyle w:val="17"/>
              <w:rPr>
                <w:sz w:val="22"/>
                <w:szCs w:val="22"/>
              </w:rPr>
            </w:pPr>
            <w:r>
              <w:rPr>
                <w:sz w:val="22"/>
                <w:szCs w:val="22"/>
              </w:rPr>
              <w:t>1</w:t>
            </w:r>
          </w:p>
          <w:p>
            <w:pPr>
              <w:pStyle w:val="17"/>
              <w:rPr>
                <w:sz w:val="22"/>
                <w:szCs w:val="22"/>
              </w:rPr>
            </w:pPr>
          </w:p>
        </w:tc>
      </w:tr>
    </w:tbl>
    <w:p>
      <w:pPr>
        <w:jc w:val="center"/>
        <w:rPr>
          <w:b/>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right"/>
        <w:rPr>
          <w:rFonts w:ascii="Times New Roman" w:hAnsi="Times New Roman" w:cs="Times New Roman"/>
        </w:rPr>
      </w:pPr>
      <w:r>
        <w:rPr>
          <w:rFonts w:ascii="Times New Roman" w:hAnsi="Times New Roman" w:cs="Times New Roman"/>
        </w:rPr>
        <w:t>Приложение №2</w:t>
      </w:r>
    </w:p>
    <w:p>
      <w:pPr>
        <w:spacing w:after="0" w:line="240" w:lineRule="auto"/>
        <w:jc w:val="right"/>
        <w:rPr>
          <w:rFonts w:ascii="Times New Roman" w:hAnsi="Times New Roman" w:cs="Times New Roman"/>
        </w:rPr>
      </w:pP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Расходы на реализацию муниципальной программы </w:t>
      </w:r>
    </w:p>
    <w:p>
      <w:pPr>
        <w:spacing w:after="0" w:line="240" w:lineRule="auto"/>
        <w:jc w:val="center"/>
        <w:rPr>
          <w:rFonts w:ascii="Times New Roman" w:hAnsi="Times New Roman" w:cs="Times New Roman"/>
          <w:sz w:val="28"/>
          <w:szCs w:val="28"/>
        </w:rPr>
      </w:pPr>
    </w:p>
    <w:tbl>
      <w:tblPr>
        <w:tblStyle w:val="3"/>
        <w:tblW w:w="16338" w:type="dxa"/>
        <w:tblCellSpacing w:w="0" w:type="dxa"/>
        <w:tblInd w:w="-105" w:type="dxa"/>
        <w:tblLayout w:type="fixed"/>
        <w:tblCellMar>
          <w:top w:w="0" w:type="dxa"/>
          <w:left w:w="75" w:type="dxa"/>
          <w:bottom w:w="0" w:type="dxa"/>
          <w:right w:w="75" w:type="dxa"/>
        </w:tblCellMar>
      </w:tblPr>
      <w:tblGrid>
        <w:gridCol w:w="1854"/>
        <w:gridCol w:w="3996"/>
        <w:gridCol w:w="2210"/>
        <w:gridCol w:w="1067"/>
        <w:gridCol w:w="1067"/>
        <w:gridCol w:w="1067"/>
        <w:gridCol w:w="1067"/>
        <w:gridCol w:w="1067"/>
        <w:gridCol w:w="1067"/>
        <w:gridCol w:w="1067"/>
        <w:gridCol w:w="809"/>
      </w:tblGrid>
      <w:tr>
        <w:tblPrEx>
          <w:tblCellMar>
            <w:top w:w="0" w:type="dxa"/>
            <w:left w:w="75" w:type="dxa"/>
            <w:bottom w:w="0" w:type="dxa"/>
            <w:right w:w="75" w:type="dxa"/>
          </w:tblCellMar>
        </w:tblPrEx>
        <w:trPr>
          <w:gridAfter w:val="1"/>
          <w:wAfter w:w="809" w:type="dxa"/>
          <w:trHeight w:val="360" w:hRule="atLeast"/>
          <w:tblCellSpacing w:w="0" w:type="dxa"/>
        </w:trPr>
        <w:tc>
          <w:tcPr>
            <w:tcW w:w="1854" w:type="dxa"/>
            <w:vMerge w:val="restar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rPr>
            </w:pPr>
            <w:r>
              <w:rPr>
                <w:rFonts w:ascii="Times New Roman" w:hAnsi="Times New Roman" w:eastAsia="Calibri" w:cs="Times New Roman"/>
              </w:rPr>
              <w:t xml:space="preserve">    Статус     </w:t>
            </w:r>
          </w:p>
        </w:tc>
        <w:tc>
          <w:tcPr>
            <w:tcW w:w="3996" w:type="dxa"/>
            <w:vMerge w:val="restar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rPr>
            </w:pPr>
            <w:r>
              <w:rPr>
                <w:rFonts w:ascii="Times New Roman" w:hAnsi="Times New Roman" w:eastAsia="Calibri" w:cs="Times New Roman"/>
              </w:rPr>
              <w:t xml:space="preserve">Наименование    </w:t>
            </w:r>
            <w:r>
              <w:rPr>
                <w:rFonts w:ascii="Times New Roman" w:hAnsi="Times New Roman" w:eastAsia="Calibri" w:cs="Times New Roman"/>
              </w:rPr>
              <w:br w:type="textWrapping"/>
            </w:r>
            <w:r>
              <w:rPr>
                <w:rFonts w:ascii="Times New Roman" w:hAnsi="Times New Roman" w:eastAsia="Calibri" w:cs="Times New Roman"/>
              </w:rPr>
              <w:t xml:space="preserve">  муниципальной программы, </w:t>
            </w:r>
            <w:r>
              <w:rPr>
                <w:rFonts w:ascii="Times New Roman" w:hAnsi="Times New Roman" w:eastAsia="Calibri" w:cs="Times New Roman"/>
              </w:rPr>
              <w:br w:type="textWrapping"/>
            </w:r>
            <w:r>
              <w:rPr>
                <w:rFonts w:ascii="Times New Roman" w:hAnsi="Times New Roman" w:eastAsia="Calibri" w:cs="Times New Roman"/>
              </w:rPr>
              <w:t xml:space="preserve">   ведомственной  целевой программы,  отдельного     </w:t>
            </w:r>
            <w:r>
              <w:rPr>
                <w:rFonts w:ascii="Times New Roman" w:hAnsi="Times New Roman" w:eastAsia="Calibri" w:cs="Times New Roman"/>
              </w:rPr>
              <w:br w:type="textWrapping"/>
            </w:r>
            <w:r>
              <w:rPr>
                <w:rFonts w:ascii="Times New Roman" w:hAnsi="Times New Roman" w:eastAsia="Calibri" w:cs="Times New Roman"/>
              </w:rPr>
              <w:t>мероприятия</w:t>
            </w:r>
          </w:p>
        </w:tc>
        <w:tc>
          <w:tcPr>
            <w:tcW w:w="2210" w:type="dxa"/>
            <w:vMerge w:val="restar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rPr>
            </w:pPr>
            <w:r>
              <w:rPr>
                <w:rFonts w:ascii="Times New Roman" w:hAnsi="Times New Roman" w:eastAsia="Calibri" w:cs="Times New Roman"/>
              </w:rPr>
              <w:t xml:space="preserve">Ответственный    </w:t>
            </w:r>
            <w:r>
              <w:rPr>
                <w:rFonts w:ascii="Times New Roman" w:hAnsi="Times New Roman" w:eastAsia="Calibri" w:cs="Times New Roman"/>
              </w:rPr>
              <w:br w:type="textWrapping"/>
            </w:r>
            <w:r>
              <w:rPr>
                <w:rFonts w:ascii="Times New Roman" w:hAnsi="Times New Roman" w:eastAsia="Calibri" w:cs="Times New Roman"/>
              </w:rPr>
              <w:t xml:space="preserve">исполнитель,     </w:t>
            </w:r>
            <w:r>
              <w:rPr>
                <w:rFonts w:ascii="Times New Roman" w:hAnsi="Times New Roman" w:eastAsia="Calibri" w:cs="Times New Roman"/>
              </w:rPr>
              <w:br w:type="textWrapping"/>
            </w:r>
            <w:r>
              <w:rPr>
                <w:rFonts w:ascii="Times New Roman" w:hAnsi="Times New Roman" w:eastAsia="Calibri" w:cs="Times New Roman"/>
              </w:rPr>
              <w:t xml:space="preserve">соисполнители,   </w:t>
            </w:r>
            <w:r>
              <w:rPr>
                <w:rFonts w:ascii="Times New Roman" w:hAnsi="Times New Roman" w:eastAsia="Calibri" w:cs="Times New Roman"/>
              </w:rPr>
              <w:br w:type="textWrapping"/>
            </w:r>
            <w:r>
              <w:rPr>
                <w:rFonts w:ascii="Times New Roman" w:hAnsi="Times New Roman" w:eastAsia="Calibri" w:cs="Times New Roman"/>
              </w:rPr>
              <w:t xml:space="preserve">муниципальный  </w:t>
            </w:r>
            <w:r>
              <w:rPr>
                <w:rFonts w:ascii="Times New Roman" w:hAnsi="Times New Roman" w:eastAsia="Calibri" w:cs="Times New Roman"/>
              </w:rPr>
              <w:br w:type="textWrapping"/>
            </w:r>
            <w:r>
              <w:rPr>
                <w:rFonts w:ascii="Times New Roman" w:hAnsi="Times New Roman" w:eastAsia="Calibri" w:cs="Times New Roman"/>
              </w:rPr>
              <w:t xml:space="preserve">заказчик       </w:t>
            </w:r>
          </w:p>
        </w:tc>
        <w:tc>
          <w:tcPr>
            <w:tcW w:w="7469" w:type="dxa"/>
            <w:gridSpan w:val="7"/>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rPr>
            </w:pPr>
            <w:r>
              <w:rPr>
                <w:rFonts w:ascii="Times New Roman" w:hAnsi="Times New Roman" w:eastAsia="Calibri" w:cs="Times New Roman"/>
              </w:rPr>
              <w:t>Расходы (тыс.рублей)</w:t>
            </w:r>
          </w:p>
        </w:tc>
      </w:tr>
      <w:tr>
        <w:tblPrEx>
          <w:tblCellMar>
            <w:top w:w="0" w:type="dxa"/>
            <w:left w:w="75" w:type="dxa"/>
            <w:bottom w:w="0" w:type="dxa"/>
            <w:right w:w="75" w:type="dxa"/>
          </w:tblCellMar>
        </w:tblPrEx>
        <w:trPr>
          <w:gridAfter w:val="1"/>
          <w:wAfter w:w="809" w:type="dxa"/>
          <w:trHeight w:val="1103" w:hRule="atLeast"/>
          <w:tblCellSpacing w:w="0" w:type="dxa"/>
        </w:trPr>
        <w:tc>
          <w:tcPr>
            <w:tcW w:w="1854" w:type="dxa"/>
            <w:vMerge w:val="continue"/>
            <w:tcBorders>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rPr>
            </w:pPr>
          </w:p>
        </w:tc>
        <w:tc>
          <w:tcPr>
            <w:tcW w:w="3996" w:type="dxa"/>
            <w:vMerge w:val="continue"/>
            <w:tcBorders>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rPr>
            </w:pPr>
          </w:p>
        </w:tc>
        <w:tc>
          <w:tcPr>
            <w:tcW w:w="2210" w:type="dxa"/>
            <w:vMerge w:val="continue"/>
            <w:tcBorders>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rPr>
            </w:pPr>
          </w:p>
        </w:tc>
        <w:tc>
          <w:tcPr>
            <w:tcW w:w="1067" w:type="dxa"/>
            <w:tcBorders>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rPr>
            </w:pPr>
            <w:r>
              <w:rPr>
                <w:rFonts w:ascii="Times New Roman" w:hAnsi="Times New Roman" w:eastAsia="Calibri" w:cs="Times New Roman"/>
              </w:rPr>
              <w:t>2021</w:t>
            </w:r>
          </w:p>
        </w:tc>
        <w:tc>
          <w:tcPr>
            <w:tcW w:w="1067" w:type="dxa"/>
            <w:tcBorders>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rPr>
            </w:pPr>
            <w:r>
              <w:rPr>
                <w:rFonts w:ascii="Times New Roman" w:hAnsi="Times New Roman" w:eastAsia="Calibri" w:cs="Times New Roman"/>
              </w:rPr>
              <w:t>2022</w:t>
            </w:r>
          </w:p>
        </w:tc>
        <w:tc>
          <w:tcPr>
            <w:tcW w:w="1067" w:type="dxa"/>
            <w:tcBorders>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rPr>
            </w:pPr>
            <w:r>
              <w:rPr>
                <w:rFonts w:ascii="Times New Roman" w:hAnsi="Times New Roman" w:eastAsia="Calibri" w:cs="Times New Roman"/>
              </w:rPr>
              <w:t>2023</w:t>
            </w:r>
          </w:p>
        </w:tc>
        <w:tc>
          <w:tcPr>
            <w:tcW w:w="1067" w:type="dxa"/>
            <w:tcBorders>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rPr>
            </w:pPr>
            <w:r>
              <w:rPr>
                <w:rFonts w:ascii="Times New Roman" w:hAnsi="Times New Roman" w:eastAsia="Calibri" w:cs="Times New Roman"/>
              </w:rPr>
              <w:t>2024</w:t>
            </w:r>
          </w:p>
        </w:tc>
        <w:tc>
          <w:tcPr>
            <w:tcW w:w="1067" w:type="dxa"/>
            <w:tcBorders>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rPr>
            </w:pPr>
            <w:r>
              <w:rPr>
                <w:rFonts w:ascii="Times New Roman" w:hAnsi="Times New Roman" w:eastAsia="Calibri" w:cs="Times New Roman"/>
              </w:rPr>
              <w:t>2025</w:t>
            </w:r>
          </w:p>
        </w:tc>
        <w:tc>
          <w:tcPr>
            <w:tcW w:w="1067" w:type="dxa"/>
            <w:tcBorders>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rPr>
            </w:pPr>
            <w:r>
              <w:rPr>
                <w:rFonts w:ascii="Times New Roman" w:hAnsi="Times New Roman" w:eastAsia="Calibri" w:cs="Times New Roman"/>
              </w:rPr>
              <w:t>2026</w:t>
            </w:r>
          </w:p>
        </w:tc>
        <w:tc>
          <w:tcPr>
            <w:tcW w:w="1067" w:type="dxa"/>
            <w:tcBorders>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rPr>
            </w:pPr>
            <w:r>
              <w:rPr>
                <w:rFonts w:ascii="Times New Roman" w:hAnsi="Times New Roman" w:eastAsia="Calibri" w:cs="Times New Roman"/>
              </w:rPr>
              <w:t>2027-2031</w:t>
            </w:r>
          </w:p>
        </w:tc>
      </w:tr>
      <w:tr>
        <w:tblPrEx>
          <w:tblCellMar>
            <w:top w:w="0" w:type="dxa"/>
            <w:left w:w="75" w:type="dxa"/>
            <w:bottom w:w="0" w:type="dxa"/>
            <w:right w:w="75" w:type="dxa"/>
          </w:tblCellMar>
        </w:tblPrEx>
        <w:trPr>
          <w:trHeight w:val="360" w:hRule="atLeast"/>
          <w:tblCellSpacing w:w="0" w:type="dxa"/>
        </w:trPr>
        <w:tc>
          <w:tcPr>
            <w:tcW w:w="1854" w:type="dxa"/>
            <w:vMerge w:val="restart"/>
            <w:tcBorders>
              <w:left w:val="single" w:color="auto" w:sz="4" w:space="0"/>
              <w:bottom w:val="single" w:color="auto" w:sz="4" w:space="0"/>
              <w:right w:val="single" w:color="auto" w:sz="4" w:space="0"/>
            </w:tcBorders>
          </w:tcPr>
          <w:p>
            <w:pPr>
              <w:widowControl w:val="0"/>
              <w:autoSpaceDE w:val="0"/>
              <w:autoSpaceDN w:val="0"/>
              <w:adjustRightInd w:val="0"/>
              <w:spacing w:after="0" w:line="240" w:lineRule="auto"/>
              <w:rPr>
                <w:rFonts w:ascii="Times New Roman" w:hAnsi="Times New Roman" w:eastAsia="Calibri" w:cs="Times New Roman"/>
              </w:rPr>
            </w:pPr>
            <w:r>
              <w:rPr>
                <w:rFonts w:ascii="Times New Roman" w:hAnsi="Times New Roman" w:eastAsia="Calibri" w:cs="Times New Roman"/>
              </w:rPr>
              <w:t>Муниципальная программа</w:t>
            </w:r>
          </w:p>
        </w:tc>
        <w:tc>
          <w:tcPr>
            <w:tcW w:w="3996" w:type="dxa"/>
            <w:vMerge w:val="restart"/>
            <w:tcBorders>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b/>
              </w:rPr>
            </w:pPr>
            <w:r>
              <w:rPr>
                <w:rFonts w:ascii="Times New Roman" w:hAnsi="Times New Roman" w:eastAsia="Calibri" w:cs="Times New Roman"/>
                <w:b/>
              </w:rPr>
              <w:t xml:space="preserve">«Развитие           </w:t>
            </w:r>
            <w:r>
              <w:rPr>
                <w:rFonts w:ascii="Times New Roman" w:hAnsi="Times New Roman" w:eastAsia="Calibri" w:cs="Times New Roman"/>
                <w:b/>
              </w:rPr>
              <w:br w:type="textWrapping"/>
            </w:r>
            <w:r>
              <w:rPr>
                <w:rFonts w:ascii="Times New Roman" w:hAnsi="Times New Roman" w:eastAsia="Calibri" w:cs="Times New Roman"/>
                <w:b/>
              </w:rPr>
              <w:t xml:space="preserve">муниципального    </w:t>
            </w:r>
            <w:r>
              <w:rPr>
                <w:rFonts w:ascii="Times New Roman" w:hAnsi="Times New Roman" w:eastAsia="Calibri" w:cs="Times New Roman"/>
                <w:b/>
              </w:rPr>
              <w:br w:type="textWrapping"/>
            </w:r>
            <w:r>
              <w:rPr>
                <w:rFonts w:ascii="Times New Roman" w:hAnsi="Times New Roman" w:eastAsia="Calibri" w:cs="Times New Roman"/>
                <w:b/>
              </w:rPr>
              <w:t>управления»</w:t>
            </w:r>
          </w:p>
        </w:tc>
        <w:tc>
          <w:tcPr>
            <w:tcW w:w="2210" w:type="dxa"/>
            <w:tcBorders>
              <w:left w:val="single" w:color="auto" w:sz="4" w:space="0"/>
              <w:bottom w:val="single" w:color="auto" w:sz="4" w:space="0"/>
              <w:right w:val="single" w:color="auto" w:sz="4" w:space="0"/>
            </w:tcBorders>
          </w:tcPr>
          <w:p>
            <w:pPr>
              <w:widowControl w:val="0"/>
              <w:autoSpaceDE w:val="0"/>
              <w:autoSpaceDN w:val="0"/>
              <w:adjustRightInd w:val="0"/>
              <w:spacing w:after="0" w:line="240" w:lineRule="auto"/>
              <w:rPr>
                <w:rFonts w:ascii="Times New Roman" w:hAnsi="Times New Roman" w:eastAsia="Calibri" w:cs="Times New Roman"/>
              </w:rPr>
            </w:pPr>
            <w:r>
              <w:rPr>
                <w:rFonts w:ascii="Times New Roman" w:hAnsi="Times New Roman" w:eastAsia="Calibri" w:cs="Times New Roman"/>
              </w:rPr>
              <w:t xml:space="preserve">всего            </w:t>
            </w:r>
          </w:p>
        </w:tc>
        <w:tc>
          <w:tcPr>
            <w:tcW w:w="1067" w:type="dxa"/>
            <w:tcBorders>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b/>
              </w:rPr>
            </w:pPr>
            <w:r>
              <w:rPr>
                <w:rFonts w:ascii="Times New Roman" w:hAnsi="Times New Roman" w:eastAsia="Calibri" w:cs="Times New Roman"/>
                <w:b/>
              </w:rPr>
              <w:t>1961,0</w:t>
            </w:r>
          </w:p>
        </w:tc>
        <w:tc>
          <w:tcPr>
            <w:tcW w:w="1067" w:type="dxa"/>
            <w:tcBorders>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b/>
              </w:rPr>
            </w:pPr>
            <w:r>
              <w:rPr>
                <w:rFonts w:ascii="Times New Roman" w:hAnsi="Times New Roman" w:eastAsia="Calibri" w:cs="Times New Roman"/>
                <w:b/>
              </w:rPr>
              <w:t>2150,2</w:t>
            </w:r>
          </w:p>
        </w:tc>
        <w:tc>
          <w:tcPr>
            <w:tcW w:w="1067" w:type="dxa"/>
            <w:tcBorders>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b/>
              </w:rPr>
            </w:pPr>
            <w:r>
              <w:rPr>
                <w:rFonts w:ascii="Times New Roman" w:hAnsi="Times New Roman" w:eastAsia="Calibri" w:cs="Times New Roman"/>
                <w:b/>
              </w:rPr>
              <w:t>2241,2</w:t>
            </w:r>
          </w:p>
        </w:tc>
        <w:tc>
          <w:tcPr>
            <w:tcW w:w="1067" w:type="dxa"/>
            <w:tcBorders>
              <w:left w:val="single" w:color="auto" w:sz="4" w:space="0"/>
              <w:bottom w:val="single" w:color="auto" w:sz="4" w:space="0"/>
              <w:right w:val="single" w:color="auto" w:sz="4" w:space="0"/>
            </w:tcBorders>
          </w:tcPr>
          <w:p>
            <w:pPr>
              <w:jc w:val="center"/>
            </w:pPr>
            <w:r>
              <w:rPr>
                <w:rFonts w:ascii="Times New Roman" w:hAnsi="Times New Roman" w:eastAsia="Calibri" w:cs="Times New Roman"/>
                <w:b/>
              </w:rPr>
              <w:t>2241,2</w:t>
            </w:r>
          </w:p>
        </w:tc>
        <w:tc>
          <w:tcPr>
            <w:tcW w:w="1067" w:type="dxa"/>
            <w:tcBorders>
              <w:left w:val="single" w:color="auto" w:sz="4" w:space="0"/>
              <w:bottom w:val="single" w:color="auto" w:sz="4" w:space="0"/>
              <w:right w:val="single" w:color="auto" w:sz="4" w:space="0"/>
            </w:tcBorders>
          </w:tcPr>
          <w:p>
            <w:pPr>
              <w:jc w:val="center"/>
            </w:pPr>
            <w:r>
              <w:rPr>
                <w:rFonts w:ascii="Times New Roman" w:hAnsi="Times New Roman" w:eastAsia="Calibri" w:cs="Times New Roman"/>
                <w:b/>
              </w:rPr>
              <w:t>2241,2</w:t>
            </w:r>
          </w:p>
        </w:tc>
        <w:tc>
          <w:tcPr>
            <w:tcW w:w="1067" w:type="dxa"/>
            <w:tcBorders>
              <w:left w:val="single" w:color="auto" w:sz="4" w:space="0"/>
              <w:bottom w:val="single" w:color="auto" w:sz="4" w:space="0"/>
              <w:right w:val="single" w:color="auto" w:sz="4" w:space="0"/>
            </w:tcBorders>
          </w:tcPr>
          <w:p>
            <w:pPr>
              <w:jc w:val="center"/>
            </w:pPr>
            <w:r>
              <w:rPr>
                <w:rFonts w:ascii="Times New Roman" w:hAnsi="Times New Roman" w:eastAsia="Calibri" w:cs="Times New Roman"/>
                <w:b/>
              </w:rPr>
              <w:t>2241,2</w:t>
            </w:r>
          </w:p>
        </w:tc>
        <w:tc>
          <w:tcPr>
            <w:tcW w:w="1067" w:type="dxa"/>
            <w:tcBorders>
              <w:left w:val="single" w:color="auto" w:sz="4" w:space="0"/>
              <w:bottom w:val="single" w:color="auto" w:sz="4" w:space="0"/>
              <w:right w:val="single" w:color="auto" w:sz="4" w:space="0"/>
            </w:tcBorders>
          </w:tcPr>
          <w:p>
            <w:pPr>
              <w:jc w:val="center"/>
            </w:pPr>
            <w:r>
              <w:rPr>
                <w:rFonts w:ascii="Times New Roman" w:hAnsi="Times New Roman" w:eastAsia="Calibri" w:cs="Times New Roman"/>
                <w:b/>
              </w:rPr>
              <w:t>2241,2</w:t>
            </w:r>
          </w:p>
        </w:tc>
        <w:tc>
          <w:tcPr>
            <w:tcW w:w="809" w:type="dxa"/>
          </w:tcPr>
          <w:p>
            <w:pPr>
              <w:widowControl w:val="0"/>
              <w:autoSpaceDE w:val="0"/>
              <w:autoSpaceDN w:val="0"/>
              <w:adjustRightInd w:val="0"/>
              <w:rPr>
                <w:rFonts w:ascii="Times New Roman" w:hAnsi="Times New Roman" w:eastAsia="Calibri" w:cs="Times New Roman"/>
              </w:rPr>
            </w:pPr>
          </w:p>
        </w:tc>
      </w:tr>
      <w:tr>
        <w:tblPrEx>
          <w:tblCellMar>
            <w:top w:w="0" w:type="dxa"/>
            <w:left w:w="75" w:type="dxa"/>
            <w:bottom w:w="0" w:type="dxa"/>
            <w:right w:w="75" w:type="dxa"/>
          </w:tblCellMar>
        </w:tblPrEx>
        <w:trPr>
          <w:gridAfter w:val="1"/>
          <w:wAfter w:w="809" w:type="dxa"/>
          <w:trHeight w:val="614" w:hRule="atLeast"/>
          <w:tblCellSpacing w:w="0" w:type="dxa"/>
        </w:trPr>
        <w:tc>
          <w:tcPr>
            <w:tcW w:w="1854" w:type="dxa"/>
            <w:vMerge w:val="continue"/>
            <w:tcBorders>
              <w:left w:val="single" w:color="auto" w:sz="4" w:space="0"/>
              <w:bottom w:val="single" w:color="auto" w:sz="4" w:space="0"/>
              <w:right w:val="single" w:color="auto" w:sz="4" w:space="0"/>
            </w:tcBorders>
          </w:tcPr>
          <w:p>
            <w:pPr>
              <w:widowControl w:val="0"/>
              <w:autoSpaceDE w:val="0"/>
              <w:autoSpaceDN w:val="0"/>
              <w:adjustRightInd w:val="0"/>
              <w:spacing w:after="0" w:line="240" w:lineRule="auto"/>
              <w:rPr>
                <w:rFonts w:ascii="Times New Roman" w:hAnsi="Times New Roman" w:eastAsia="Calibri" w:cs="Times New Roman"/>
              </w:rPr>
            </w:pPr>
          </w:p>
        </w:tc>
        <w:tc>
          <w:tcPr>
            <w:tcW w:w="3996" w:type="dxa"/>
            <w:vMerge w:val="continue"/>
            <w:tcBorders>
              <w:left w:val="single" w:color="auto" w:sz="4" w:space="0"/>
              <w:bottom w:val="single" w:color="auto" w:sz="4" w:space="0"/>
              <w:right w:val="single" w:color="auto" w:sz="4" w:space="0"/>
            </w:tcBorders>
          </w:tcPr>
          <w:p>
            <w:pPr>
              <w:widowControl w:val="0"/>
              <w:autoSpaceDE w:val="0"/>
              <w:autoSpaceDN w:val="0"/>
              <w:adjustRightInd w:val="0"/>
              <w:spacing w:after="0" w:line="240" w:lineRule="auto"/>
              <w:rPr>
                <w:rFonts w:ascii="Times New Roman" w:hAnsi="Times New Roman" w:eastAsia="Calibri" w:cs="Times New Roman"/>
              </w:rPr>
            </w:pPr>
          </w:p>
        </w:tc>
        <w:tc>
          <w:tcPr>
            <w:tcW w:w="2210" w:type="dxa"/>
            <w:tcBorders>
              <w:left w:val="single" w:color="auto" w:sz="4" w:space="0"/>
              <w:bottom w:val="single" w:color="auto" w:sz="4" w:space="0"/>
              <w:right w:val="single" w:color="auto" w:sz="4" w:space="0"/>
            </w:tcBorders>
          </w:tcPr>
          <w:p>
            <w:pPr>
              <w:widowControl w:val="0"/>
              <w:autoSpaceDE w:val="0"/>
              <w:autoSpaceDN w:val="0"/>
              <w:adjustRightInd w:val="0"/>
              <w:spacing w:after="0" w:line="240" w:lineRule="auto"/>
              <w:rPr>
                <w:rFonts w:ascii="Times New Roman" w:hAnsi="Times New Roman" w:eastAsia="Calibri" w:cs="Times New Roman"/>
              </w:rPr>
            </w:pPr>
            <w:r>
              <w:rPr>
                <w:rFonts w:ascii="Times New Roman" w:hAnsi="Times New Roman" w:eastAsia="Calibri" w:cs="Times New Roman"/>
              </w:rPr>
              <w:t xml:space="preserve">администрация    </w:t>
            </w:r>
            <w:r>
              <w:rPr>
                <w:rFonts w:ascii="Times New Roman" w:hAnsi="Times New Roman" w:eastAsia="Calibri" w:cs="Times New Roman"/>
              </w:rPr>
              <w:br w:type="textWrapping"/>
            </w:r>
            <w:r>
              <w:rPr>
                <w:rFonts w:ascii="Times New Roman" w:hAnsi="Times New Roman" w:eastAsia="Calibri" w:cs="Times New Roman"/>
              </w:rPr>
              <w:t>поселения</w:t>
            </w:r>
          </w:p>
        </w:tc>
        <w:tc>
          <w:tcPr>
            <w:tcW w:w="1067" w:type="dxa"/>
            <w:tcBorders>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rPr>
            </w:pPr>
            <w:r>
              <w:rPr>
                <w:rFonts w:ascii="Times New Roman" w:hAnsi="Times New Roman" w:eastAsia="Calibri" w:cs="Times New Roman"/>
              </w:rPr>
              <w:t>1961,0</w:t>
            </w:r>
          </w:p>
        </w:tc>
        <w:tc>
          <w:tcPr>
            <w:tcW w:w="1067" w:type="dxa"/>
            <w:tcBorders>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rPr>
            </w:pPr>
            <w:r>
              <w:rPr>
                <w:rFonts w:ascii="Times New Roman" w:hAnsi="Times New Roman" w:eastAsia="Calibri" w:cs="Times New Roman"/>
              </w:rPr>
              <w:t>2150,2</w:t>
            </w:r>
          </w:p>
        </w:tc>
        <w:tc>
          <w:tcPr>
            <w:tcW w:w="1067" w:type="dxa"/>
            <w:tcBorders>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rPr>
            </w:pPr>
            <w:r>
              <w:rPr>
                <w:rFonts w:ascii="Times New Roman" w:hAnsi="Times New Roman" w:eastAsia="Calibri" w:cs="Times New Roman"/>
              </w:rPr>
              <w:t>2241,2</w:t>
            </w:r>
          </w:p>
        </w:tc>
        <w:tc>
          <w:tcPr>
            <w:tcW w:w="1067" w:type="dxa"/>
            <w:tcBorders>
              <w:left w:val="single" w:color="auto" w:sz="4" w:space="0"/>
              <w:bottom w:val="single" w:color="auto" w:sz="4" w:space="0"/>
              <w:right w:val="single" w:color="auto" w:sz="4" w:space="0"/>
            </w:tcBorders>
          </w:tcPr>
          <w:p>
            <w:pPr>
              <w:jc w:val="center"/>
            </w:pPr>
            <w:r>
              <w:rPr>
                <w:rFonts w:ascii="Times New Roman" w:hAnsi="Times New Roman" w:eastAsia="Calibri" w:cs="Times New Roman"/>
              </w:rPr>
              <w:t>2241,2</w:t>
            </w:r>
          </w:p>
        </w:tc>
        <w:tc>
          <w:tcPr>
            <w:tcW w:w="1067" w:type="dxa"/>
            <w:tcBorders>
              <w:left w:val="single" w:color="auto" w:sz="4" w:space="0"/>
              <w:bottom w:val="single" w:color="auto" w:sz="4" w:space="0"/>
              <w:right w:val="single" w:color="auto" w:sz="4" w:space="0"/>
            </w:tcBorders>
          </w:tcPr>
          <w:p>
            <w:pPr>
              <w:jc w:val="center"/>
            </w:pPr>
            <w:r>
              <w:rPr>
                <w:rFonts w:ascii="Times New Roman" w:hAnsi="Times New Roman" w:eastAsia="Calibri" w:cs="Times New Roman"/>
              </w:rPr>
              <w:t>2241,2</w:t>
            </w:r>
          </w:p>
        </w:tc>
        <w:tc>
          <w:tcPr>
            <w:tcW w:w="1067" w:type="dxa"/>
            <w:tcBorders>
              <w:left w:val="single" w:color="auto" w:sz="4" w:space="0"/>
              <w:bottom w:val="single" w:color="auto" w:sz="4" w:space="0"/>
              <w:right w:val="single" w:color="auto" w:sz="4" w:space="0"/>
            </w:tcBorders>
          </w:tcPr>
          <w:p>
            <w:pPr>
              <w:jc w:val="center"/>
            </w:pPr>
            <w:r>
              <w:rPr>
                <w:rFonts w:ascii="Times New Roman" w:hAnsi="Times New Roman" w:eastAsia="Calibri" w:cs="Times New Roman"/>
              </w:rPr>
              <w:t>2241,2</w:t>
            </w:r>
          </w:p>
        </w:tc>
        <w:tc>
          <w:tcPr>
            <w:tcW w:w="1067" w:type="dxa"/>
            <w:tcBorders>
              <w:left w:val="single" w:color="auto" w:sz="4" w:space="0"/>
              <w:bottom w:val="single" w:color="auto" w:sz="4" w:space="0"/>
              <w:right w:val="single" w:color="auto" w:sz="4" w:space="0"/>
            </w:tcBorders>
          </w:tcPr>
          <w:p>
            <w:pPr>
              <w:jc w:val="center"/>
            </w:pPr>
            <w:r>
              <w:rPr>
                <w:rFonts w:ascii="Times New Roman" w:hAnsi="Times New Roman" w:eastAsia="Calibri" w:cs="Times New Roman"/>
              </w:rPr>
              <w:t>2241,2</w:t>
            </w:r>
          </w:p>
        </w:tc>
      </w:tr>
      <w:tr>
        <w:tblPrEx>
          <w:tblCellMar>
            <w:top w:w="0" w:type="dxa"/>
            <w:left w:w="75" w:type="dxa"/>
            <w:bottom w:w="0" w:type="dxa"/>
            <w:right w:w="75" w:type="dxa"/>
          </w:tblCellMar>
        </w:tblPrEx>
        <w:trPr>
          <w:gridAfter w:val="1"/>
          <w:wAfter w:w="809" w:type="dxa"/>
          <w:trHeight w:val="835" w:hRule="atLeast"/>
          <w:tblCellSpacing w:w="0" w:type="dxa"/>
        </w:trPr>
        <w:tc>
          <w:tcPr>
            <w:tcW w:w="1854" w:type="dxa"/>
            <w:tcBorders>
              <w:left w:val="single" w:color="auto" w:sz="4" w:space="0"/>
              <w:bottom w:val="single" w:color="auto" w:sz="4" w:space="0"/>
              <w:right w:val="single" w:color="auto" w:sz="4" w:space="0"/>
            </w:tcBorders>
          </w:tcPr>
          <w:p>
            <w:pPr>
              <w:widowControl w:val="0"/>
              <w:autoSpaceDE w:val="0"/>
              <w:autoSpaceDN w:val="0"/>
              <w:adjustRightInd w:val="0"/>
              <w:spacing w:after="0" w:line="240" w:lineRule="auto"/>
              <w:rPr>
                <w:rFonts w:ascii="Times New Roman" w:hAnsi="Times New Roman" w:eastAsia="Calibri" w:cs="Times New Roman"/>
              </w:rPr>
            </w:pPr>
            <w:r>
              <w:rPr>
                <w:rFonts w:ascii="Times New Roman" w:hAnsi="Times New Roman" w:eastAsia="Calibri" w:cs="Times New Roman"/>
              </w:rPr>
              <w:t xml:space="preserve">Отдельное      </w:t>
            </w:r>
            <w:r>
              <w:rPr>
                <w:rFonts w:ascii="Times New Roman" w:hAnsi="Times New Roman" w:eastAsia="Calibri" w:cs="Times New Roman"/>
              </w:rPr>
              <w:br w:type="textWrapping"/>
            </w:r>
            <w:r>
              <w:rPr>
                <w:rFonts w:ascii="Times New Roman" w:hAnsi="Times New Roman" w:eastAsia="Calibri" w:cs="Times New Roman"/>
              </w:rPr>
              <w:t xml:space="preserve">мероприятие    </w:t>
            </w:r>
          </w:p>
        </w:tc>
        <w:tc>
          <w:tcPr>
            <w:tcW w:w="3996" w:type="dxa"/>
            <w:tcBorders>
              <w:left w:val="single" w:color="auto" w:sz="4" w:space="0"/>
              <w:bottom w:val="single" w:color="auto" w:sz="4" w:space="0"/>
              <w:right w:val="single" w:color="auto" w:sz="4" w:space="0"/>
            </w:tcBorders>
          </w:tcPr>
          <w:p>
            <w:pPr>
              <w:widowControl w:val="0"/>
              <w:autoSpaceDE w:val="0"/>
              <w:autoSpaceDN w:val="0"/>
              <w:adjustRightInd w:val="0"/>
              <w:spacing w:after="0" w:line="240" w:lineRule="auto"/>
              <w:rPr>
                <w:rFonts w:ascii="Times New Roman" w:hAnsi="Times New Roman" w:eastAsia="Calibri" w:cs="Times New Roman"/>
              </w:rPr>
            </w:pPr>
            <w:r>
              <w:rPr>
                <w:rFonts w:ascii="Times New Roman" w:hAnsi="Times New Roman" w:eastAsia="Calibri" w:cs="Times New Roman"/>
              </w:rPr>
              <w:t>«Обеспечение деятельности администрации Греховского сельского поселения»</w:t>
            </w:r>
          </w:p>
        </w:tc>
        <w:tc>
          <w:tcPr>
            <w:tcW w:w="2210" w:type="dxa"/>
            <w:tcBorders>
              <w:left w:val="single" w:color="auto" w:sz="4" w:space="0"/>
              <w:bottom w:val="single" w:color="auto" w:sz="4" w:space="0"/>
              <w:right w:val="single" w:color="auto" w:sz="4" w:space="0"/>
            </w:tcBorders>
          </w:tcPr>
          <w:p>
            <w:pPr>
              <w:widowControl w:val="0"/>
              <w:autoSpaceDE w:val="0"/>
              <w:autoSpaceDN w:val="0"/>
              <w:adjustRightInd w:val="0"/>
              <w:spacing w:after="0" w:line="240" w:lineRule="auto"/>
              <w:rPr>
                <w:rFonts w:ascii="Times New Roman" w:hAnsi="Times New Roman" w:eastAsia="Calibri" w:cs="Times New Roman"/>
              </w:rPr>
            </w:pPr>
            <w:r>
              <w:rPr>
                <w:rFonts w:ascii="Times New Roman" w:hAnsi="Times New Roman" w:eastAsia="Calibri" w:cs="Times New Roman"/>
              </w:rPr>
              <w:t xml:space="preserve">администрация    </w:t>
            </w:r>
            <w:r>
              <w:rPr>
                <w:rFonts w:ascii="Times New Roman" w:hAnsi="Times New Roman" w:eastAsia="Calibri" w:cs="Times New Roman"/>
              </w:rPr>
              <w:br w:type="textWrapping"/>
            </w:r>
            <w:r>
              <w:rPr>
                <w:rFonts w:ascii="Times New Roman" w:hAnsi="Times New Roman" w:eastAsia="Calibri" w:cs="Times New Roman"/>
              </w:rPr>
              <w:t>поселения</w:t>
            </w:r>
          </w:p>
        </w:tc>
        <w:tc>
          <w:tcPr>
            <w:tcW w:w="1067" w:type="dxa"/>
            <w:tcBorders>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rPr>
            </w:pPr>
            <w:r>
              <w:rPr>
                <w:rFonts w:ascii="Times New Roman" w:hAnsi="Times New Roman" w:eastAsia="Calibri" w:cs="Times New Roman"/>
              </w:rPr>
              <w:t>1172,3</w:t>
            </w:r>
          </w:p>
        </w:tc>
        <w:tc>
          <w:tcPr>
            <w:tcW w:w="1067" w:type="dxa"/>
            <w:tcBorders>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rPr>
            </w:pPr>
            <w:r>
              <w:rPr>
                <w:rFonts w:ascii="Times New Roman" w:hAnsi="Times New Roman" w:eastAsia="Calibri" w:cs="Times New Roman"/>
              </w:rPr>
              <w:t>1245,7</w:t>
            </w:r>
          </w:p>
        </w:tc>
        <w:tc>
          <w:tcPr>
            <w:tcW w:w="1067" w:type="dxa"/>
            <w:tcBorders>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rPr>
            </w:pPr>
            <w:r>
              <w:rPr>
                <w:rFonts w:ascii="Times New Roman" w:hAnsi="Times New Roman" w:eastAsia="Calibri" w:cs="Times New Roman"/>
              </w:rPr>
              <w:t>1223,1</w:t>
            </w:r>
          </w:p>
        </w:tc>
        <w:tc>
          <w:tcPr>
            <w:tcW w:w="1067" w:type="dxa"/>
            <w:tcBorders>
              <w:left w:val="single" w:color="auto" w:sz="4" w:space="0"/>
              <w:bottom w:val="single" w:color="auto" w:sz="4" w:space="0"/>
              <w:right w:val="single" w:color="auto" w:sz="4" w:space="0"/>
            </w:tcBorders>
          </w:tcPr>
          <w:p>
            <w:pPr>
              <w:jc w:val="center"/>
            </w:pPr>
            <w:r>
              <w:rPr>
                <w:rFonts w:ascii="Times New Roman" w:hAnsi="Times New Roman" w:eastAsia="Calibri" w:cs="Times New Roman"/>
              </w:rPr>
              <w:t>1223,1</w:t>
            </w:r>
          </w:p>
        </w:tc>
        <w:tc>
          <w:tcPr>
            <w:tcW w:w="1067" w:type="dxa"/>
            <w:tcBorders>
              <w:left w:val="single" w:color="auto" w:sz="4" w:space="0"/>
              <w:bottom w:val="single" w:color="auto" w:sz="4" w:space="0"/>
              <w:right w:val="single" w:color="auto" w:sz="4" w:space="0"/>
            </w:tcBorders>
          </w:tcPr>
          <w:p>
            <w:pPr>
              <w:jc w:val="center"/>
            </w:pPr>
            <w:r>
              <w:rPr>
                <w:rFonts w:ascii="Times New Roman" w:hAnsi="Times New Roman" w:eastAsia="Calibri" w:cs="Times New Roman"/>
              </w:rPr>
              <w:t>1223,1</w:t>
            </w:r>
          </w:p>
        </w:tc>
        <w:tc>
          <w:tcPr>
            <w:tcW w:w="1067" w:type="dxa"/>
            <w:tcBorders>
              <w:left w:val="single" w:color="auto" w:sz="4" w:space="0"/>
              <w:bottom w:val="single" w:color="auto" w:sz="4" w:space="0"/>
              <w:right w:val="single" w:color="auto" w:sz="4" w:space="0"/>
            </w:tcBorders>
          </w:tcPr>
          <w:p>
            <w:pPr>
              <w:jc w:val="center"/>
            </w:pPr>
            <w:r>
              <w:rPr>
                <w:rFonts w:ascii="Times New Roman" w:hAnsi="Times New Roman" w:eastAsia="Calibri" w:cs="Times New Roman"/>
              </w:rPr>
              <w:t>1223,1</w:t>
            </w:r>
          </w:p>
        </w:tc>
        <w:tc>
          <w:tcPr>
            <w:tcW w:w="1067" w:type="dxa"/>
            <w:tcBorders>
              <w:left w:val="single" w:color="auto" w:sz="4" w:space="0"/>
              <w:bottom w:val="single" w:color="auto" w:sz="4" w:space="0"/>
              <w:right w:val="single" w:color="auto" w:sz="4" w:space="0"/>
            </w:tcBorders>
          </w:tcPr>
          <w:p>
            <w:pPr>
              <w:jc w:val="center"/>
            </w:pPr>
            <w:r>
              <w:rPr>
                <w:rFonts w:ascii="Times New Roman" w:hAnsi="Times New Roman" w:eastAsia="Calibri" w:cs="Times New Roman"/>
              </w:rPr>
              <w:t>1223,1</w:t>
            </w:r>
          </w:p>
        </w:tc>
      </w:tr>
      <w:tr>
        <w:tblPrEx>
          <w:tblCellMar>
            <w:top w:w="0" w:type="dxa"/>
            <w:left w:w="75" w:type="dxa"/>
            <w:bottom w:w="0" w:type="dxa"/>
            <w:right w:w="75" w:type="dxa"/>
          </w:tblCellMar>
        </w:tblPrEx>
        <w:trPr>
          <w:gridAfter w:val="1"/>
          <w:wAfter w:w="809" w:type="dxa"/>
          <w:trHeight w:val="900" w:hRule="atLeast"/>
          <w:tblCellSpacing w:w="0" w:type="dxa"/>
        </w:trPr>
        <w:tc>
          <w:tcPr>
            <w:tcW w:w="1854" w:type="dxa"/>
            <w:tcBorders>
              <w:left w:val="single" w:color="auto" w:sz="4" w:space="0"/>
              <w:bottom w:val="single" w:color="auto" w:sz="4" w:space="0"/>
              <w:right w:val="single" w:color="auto" w:sz="4" w:space="0"/>
            </w:tcBorders>
          </w:tcPr>
          <w:p>
            <w:pPr>
              <w:widowControl w:val="0"/>
              <w:autoSpaceDE w:val="0"/>
              <w:autoSpaceDN w:val="0"/>
              <w:adjustRightInd w:val="0"/>
              <w:spacing w:after="0" w:line="240" w:lineRule="auto"/>
              <w:rPr>
                <w:rFonts w:ascii="Times New Roman" w:hAnsi="Times New Roman" w:eastAsia="Calibri" w:cs="Times New Roman"/>
              </w:rPr>
            </w:pPr>
            <w:r>
              <w:rPr>
                <w:rFonts w:ascii="Times New Roman" w:hAnsi="Times New Roman" w:eastAsia="Calibri" w:cs="Times New Roman"/>
              </w:rPr>
              <w:t xml:space="preserve">Отдельное      </w:t>
            </w:r>
            <w:r>
              <w:rPr>
                <w:rFonts w:ascii="Times New Roman" w:hAnsi="Times New Roman" w:eastAsia="Calibri" w:cs="Times New Roman"/>
              </w:rPr>
              <w:br w:type="textWrapping"/>
            </w:r>
            <w:r>
              <w:rPr>
                <w:rFonts w:ascii="Times New Roman" w:hAnsi="Times New Roman" w:eastAsia="Calibri" w:cs="Times New Roman"/>
              </w:rPr>
              <w:t xml:space="preserve">мероприятие    </w:t>
            </w:r>
          </w:p>
        </w:tc>
        <w:tc>
          <w:tcPr>
            <w:tcW w:w="3996" w:type="dxa"/>
            <w:tcBorders>
              <w:left w:val="single" w:color="auto" w:sz="4" w:space="0"/>
              <w:bottom w:val="single" w:color="auto" w:sz="4" w:space="0"/>
              <w:right w:val="single" w:color="auto" w:sz="4" w:space="0"/>
            </w:tcBorders>
          </w:tcPr>
          <w:p>
            <w:pPr>
              <w:widowControl w:val="0"/>
              <w:autoSpaceDE w:val="0"/>
              <w:autoSpaceDN w:val="0"/>
              <w:adjustRightInd w:val="0"/>
              <w:spacing w:after="0" w:line="240" w:lineRule="auto"/>
              <w:rPr>
                <w:rFonts w:ascii="Times New Roman" w:hAnsi="Times New Roman" w:eastAsia="Calibri" w:cs="Times New Roman"/>
              </w:rPr>
            </w:pPr>
            <w:r>
              <w:rPr>
                <w:rFonts w:ascii="Times New Roman" w:hAnsi="Times New Roman" w:eastAsia="Calibri" w:cs="Times New Roman"/>
              </w:rPr>
              <w:t>«Функционирование органов местного самоуправления в области других общегосударственных вопросов»</w:t>
            </w:r>
          </w:p>
        </w:tc>
        <w:tc>
          <w:tcPr>
            <w:tcW w:w="2210" w:type="dxa"/>
            <w:tcBorders>
              <w:left w:val="single" w:color="auto" w:sz="4" w:space="0"/>
              <w:bottom w:val="single" w:color="auto" w:sz="4" w:space="0"/>
              <w:right w:val="single" w:color="auto" w:sz="4" w:space="0"/>
            </w:tcBorders>
          </w:tcPr>
          <w:p>
            <w:pPr>
              <w:widowControl w:val="0"/>
              <w:autoSpaceDE w:val="0"/>
              <w:autoSpaceDN w:val="0"/>
              <w:adjustRightInd w:val="0"/>
              <w:spacing w:after="0" w:line="240" w:lineRule="auto"/>
              <w:rPr>
                <w:rFonts w:ascii="Times New Roman" w:hAnsi="Times New Roman" w:eastAsia="Calibri" w:cs="Times New Roman"/>
              </w:rPr>
            </w:pPr>
            <w:r>
              <w:rPr>
                <w:rFonts w:ascii="Times New Roman" w:hAnsi="Times New Roman" w:eastAsia="Calibri" w:cs="Times New Roman"/>
              </w:rPr>
              <w:t xml:space="preserve">администрация    </w:t>
            </w:r>
            <w:r>
              <w:rPr>
                <w:rFonts w:ascii="Times New Roman" w:hAnsi="Times New Roman" w:eastAsia="Calibri" w:cs="Times New Roman"/>
              </w:rPr>
              <w:br w:type="textWrapping"/>
            </w:r>
            <w:r>
              <w:rPr>
                <w:rFonts w:ascii="Times New Roman" w:hAnsi="Times New Roman" w:eastAsia="Calibri" w:cs="Times New Roman"/>
              </w:rPr>
              <w:t>поселения</w:t>
            </w:r>
          </w:p>
        </w:tc>
        <w:tc>
          <w:tcPr>
            <w:tcW w:w="1067" w:type="dxa"/>
            <w:tcBorders>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rPr>
            </w:pPr>
            <w:r>
              <w:rPr>
                <w:rFonts w:ascii="Times New Roman" w:hAnsi="Times New Roman" w:eastAsia="Calibri" w:cs="Times New Roman"/>
              </w:rPr>
              <w:t>664,0</w:t>
            </w:r>
          </w:p>
        </w:tc>
        <w:tc>
          <w:tcPr>
            <w:tcW w:w="1067" w:type="dxa"/>
            <w:tcBorders>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rPr>
            </w:pPr>
            <w:r>
              <w:rPr>
                <w:rFonts w:ascii="Times New Roman" w:hAnsi="Times New Roman" w:eastAsia="Calibri" w:cs="Times New Roman"/>
              </w:rPr>
              <w:t>779,0</w:t>
            </w:r>
          </w:p>
        </w:tc>
        <w:tc>
          <w:tcPr>
            <w:tcW w:w="1067" w:type="dxa"/>
            <w:tcBorders>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rPr>
            </w:pPr>
            <w:r>
              <w:rPr>
                <w:rFonts w:ascii="Times New Roman" w:hAnsi="Times New Roman" w:eastAsia="Calibri" w:cs="Times New Roman"/>
              </w:rPr>
              <w:t>896,0</w:t>
            </w:r>
          </w:p>
          <w:p>
            <w:pPr>
              <w:widowControl w:val="0"/>
              <w:autoSpaceDE w:val="0"/>
              <w:autoSpaceDN w:val="0"/>
              <w:adjustRightInd w:val="0"/>
              <w:spacing w:after="0" w:line="240" w:lineRule="auto"/>
              <w:jc w:val="center"/>
              <w:rPr>
                <w:rFonts w:ascii="Times New Roman" w:hAnsi="Times New Roman" w:eastAsia="Calibri" w:cs="Times New Roman"/>
              </w:rPr>
            </w:pPr>
          </w:p>
        </w:tc>
        <w:tc>
          <w:tcPr>
            <w:tcW w:w="1067" w:type="dxa"/>
            <w:tcBorders>
              <w:left w:val="single" w:color="auto" w:sz="4" w:space="0"/>
              <w:bottom w:val="single" w:color="auto" w:sz="4" w:space="0"/>
              <w:right w:val="single" w:color="auto" w:sz="4" w:space="0"/>
            </w:tcBorders>
          </w:tcPr>
          <w:p>
            <w:pPr>
              <w:jc w:val="center"/>
            </w:pPr>
            <w:r>
              <w:rPr>
                <w:rFonts w:ascii="Times New Roman" w:hAnsi="Times New Roman" w:eastAsia="Calibri" w:cs="Times New Roman"/>
              </w:rPr>
              <w:t>896,0</w:t>
            </w:r>
          </w:p>
        </w:tc>
        <w:tc>
          <w:tcPr>
            <w:tcW w:w="1067" w:type="dxa"/>
            <w:tcBorders>
              <w:left w:val="single" w:color="auto" w:sz="4" w:space="0"/>
              <w:bottom w:val="single" w:color="auto" w:sz="4" w:space="0"/>
              <w:right w:val="single" w:color="auto" w:sz="4" w:space="0"/>
            </w:tcBorders>
          </w:tcPr>
          <w:p>
            <w:pPr>
              <w:jc w:val="center"/>
            </w:pPr>
            <w:r>
              <w:rPr>
                <w:rFonts w:ascii="Times New Roman" w:hAnsi="Times New Roman" w:eastAsia="Calibri" w:cs="Times New Roman"/>
              </w:rPr>
              <w:t>896,0</w:t>
            </w:r>
          </w:p>
        </w:tc>
        <w:tc>
          <w:tcPr>
            <w:tcW w:w="1067" w:type="dxa"/>
            <w:tcBorders>
              <w:left w:val="single" w:color="auto" w:sz="4" w:space="0"/>
              <w:bottom w:val="single" w:color="auto" w:sz="4" w:space="0"/>
              <w:right w:val="single" w:color="auto" w:sz="4" w:space="0"/>
            </w:tcBorders>
          </w:tcPr>
          <w:p>
            <w:pPr>
              <w:jc w:val="center"/>
            </w:pPr>
            <w:r>
              <w:rPr>
                <w:rFonts w:ascii="Times New Roman" w:hAnsi="Times New Roman" w:eastAsia="Calibri" w:cs="Times New Roman"/>
              </w:rPr>
              <w:t>896,0</w:t>
            </w:r>
          </w:p>
        </w:tc>
        <w:tc>
          <w:tcPr>
            <w:tcW w:w="1067" w:type="dxa"/>
            <w:tcBorders>
              <w:left w:val="single" w:color="auto" w:sz="4" w:space="0"/>
              <w:bottom w:val="single" w:color="auto" w:sz="4" w:space="0"/>
              <w:right w:val="single" w:color="auto" w:sz="4" w:space="0"/>
            </w:tcBorders>
          </w:tcPr>
          <w:p>
            <w:pPr>
              <w:jc w:val="center"/>
            </w:pPr>
            <w:r>
              <w:rPr>
                <w:rFonts w:ascii="Times New Roman" w:hAnsi="Times New Roman" w:eastAsia="Calibri" w:cs="Times New Roman"/>
              </w:rPr>
              <w:t>896,0</w:t>
            </w:r>
          </w:p>
        </w:tc>
      </w:tr>
      <w:tr>
        <w:tblPrEx>
          <w:tblCellMar>
            <w:top w:w="0" w:type="dxa"/>
            <w:left w:w="75" w:type="dxa"/>
            <w:bottom w:w="0" w:type="dxa"/>
            <w:right w:w="75" w:type="dxa"/>
          </w:tblCellMar>
        </w:tblPrEx>
        <w:trPr>
          <w:gridAfter w:val="1"/>
          <w:wAfter w:w="809" w:type="dxa"/>
          <w:trHeight w:val="338" w:hRule="atLeast"/>
          <w:tblCellSpacing w:w="0" w:type="dxa"/>
        </w:trPr>
        <w:tc>
          <w:tcPr>
            <w:tcW w:w="185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rFonts w:ascii="Times New Roman" w:hAnsi="Times New Roman" w:eastAsia="Calibri" w:cs="Times New Roman"/>
              </w:rPr>
            </w:pPr>
            <w:r>
              <w:rPr>
                <w:rFonts w:ascii="Times New Roman" w:hAnsi="Times New Roman" w:eastAsia="Calibri" w:cs="Times New Roman"/>
              </w:rPr>
              <w:t xml:space="preserve">Отдельное      </w:t>
            </w:r>
            <w:r>
              <w:rPr>
                <w:rFonts w:ascii="Times New Roman" w:hAnsi="Times New Roman" w:eastAsia="Calibri" w:cs="Times New Roman"/>
              </w:rPr>
              <w:br w:type="textWrapping"/>
            </w:r>
            <w:r>
              <w:rPr>
                <w:rFonts w:ascii="Times New Roman" w:hAnsi="Times New Roman" w:eastAsia="Calibri" w:cs="Times New Roman"/>
              </w:rPr>
              <w:t xml:space="preserve">мероприятие   </w:t>
            </w:r>
          </w:p>
        </w:tc>
        <w:tc>
          <w:tcPr>
            <w:tcW w:w="399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rFonts w:ascii="Times New Roman" w:hAnsi="Times New Roman" w:eastAsia="Calibri" w:cs="Times New Roman"/>
              </w:rPr>
            </w:pPr>
            <w:r>
              <w:rPr>
                <w:rFonts w:ascii="Times New Roman" w:hAnsi="Times New Roman" w:eastAsia="Calibri" w:cs="Times New Roman"/>
              </w:rPr>
              <w:t xml:space="preserve">Национальная оборона </w:t>
            </w:r>
          </w:p>
        </w:tc>
        <w:tc>
          <w:tcPr>
            <w:tcW w:w="221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rFonts w:ascii="Times New Roman" w:hAnsi="Times New Roman" w:eastAsia="Calibri" w:cs="Times New Roman"/>
              </w:rPr>
            </w:pPr>
            <w:r>
              <w:rPr>
                <w:rFonts w:ascii="Times New Roman" w:hAnsi="Times New Roman" w:eastAsia="Calibri" w:cs="Times New Roman"/>
              </w:rPr>
              <w:t xml:space="preserve">администрация    </w:t>
            </w:r>
            <w:r>
              <w:rPr>
                <w:rFonts w:ascii="Times New Roman" w:hAnsi="Times New Roman" w:eastAsia="Calibri" w:cs="Times New Roman"/>
              </w:rPr>
              <w:br w:type="textWrapping"/>
            </w:r>
            <w:r>
              <w:rPr>
                <w:rFonts w:ascii="Times New Roman" w:hAnsi="Times New Roman" w:eastAsia="Calibri" w:cs="Times New Roman"/>
              </w:rPr>
              <w:t>поселения</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rPr>
            </w:pPr>
            <w:r>
              <w:rPr>
                <w:rFonts w:ascii="Times New Roman" w:hAnsi="Times New Roman" w:eastAsia="Calibri" w:cs="Times New Roman"/>
              </w:rPr>
              <w:t>90,6</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rPr>
            </w:pPr>
            <w:r>
              <w:rPr>
                <w:rFonts w:ascii="Times New Roman" w:hAnsi="Times New Roman" w:eastAsia="Calibri" w:cs="Times New Roman"/>
              </w:rPr>
              <w:t>91,5</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rPr>
            </w:pPr>
            <w:r>
              <w:rPr>
                <w:rFonts w:ascii="Times New Roman" w:hAnsi="Times New Roman" w:eastAsia="Calibri" w:cs="Times New Roman"/>
              </w:rPr>
              <w:t>95,1</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rPr>
            </w:pPr>
            <w:r>
              <w:rPr>
                <w:rFonts w:ascii="Times New Roman" w:hAnsi="Times New Roman" w:eastAsia="Calibri" w:cs="Times New Roman"/>
              </w:rPr>
              <w:t>95,1</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rPr>
            </w:pPr>
            <w:r>
              <w:rPr>
                <w:rFonts w:ascii="Times New Roman" w:hAnsi="Times New Roman" w:eastAsia="Calibri" w:cs="Times New Roman"/>
              </w:rPr>
              <w:t>95,1</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rPr>
            </w:pPr>
            <w:r>
              <w:rPr>
                <w:rFonts w:ascii="Times New Roman" w:hAnsi="Times New Roman" w:eastAsia="Calibri" w:cs="Times New Roman"/>
              </w:rPr>
              <w:t>95,1</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rPr>
            </w:pPr>
            <w:r>
              <w:rPr>
                <w:rFonts w:ascii="Times New Roman" w:hAnsi="Times New Roman" w:eastAsia="Calibri" w:cs="Times New Roman"/>
              </w:rPr>
              <w:t>95,1</w:t>
            </w:r>
          </w:p>
        </w:tc>
      </w:tr>
      <w:tr>
        <w:tblPrEx>
          <w:tblCellMar>
            <w:top w:w="0" w:type="dxa"/>
            <w:left w:w="75" w:type="dxa"/>
            <w:bottom w:w="0" w:type="dxa"/>
            <w:right w:w="75" w:type="dxa"/>
          </w:tblCellMar>
        </w:tblPrEx>
        <w:trPr>
          <w:gridAfter w:val="1"/>
          <w:wAfter w:w="809" w:type="dxa"/>
          <w:trHeight w:val="338" w:hRule="atLeast"/>
          <w:tblCellSpacing w:w="0" w:type="dxa"/>
        </w:trPr>
        <w:tc>
          <w:tcPr>
            <w:tcW w:w="185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rFonts w:ascii="Times New Roman" w:hAnsi="Times New Roman" w:eastAsia="Calibri" w:cs="Times New Roman"/>
              </w:rPr>
            </w:pPr>
            <w:r>
              <w:rPr>
                <w:rFonts w:ascii="Times New Roman" w:hAnsi="Times New Roman" w:eastAsia="Calibri" w:cs="Times New Roman"/>
              </w:rPr>
              <w:t xml:space="preserve">Отдельное мероприятие </w:t>
            </w:r>
          </w:p>
        </w:tc>
        <w:tc>
          <w:tcPr>
            <w:tcW w:w="399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rFonts w:ascii="Times New Roman" w:hAnsi="Times New Roman" w:eastAsia="Calibri" w:cs="Times New Roman"/>
              </w:rPr>
            </w:pPr>
            <w:r>
              <w:rPr>
                <w:rFonts w:ascii="Times New Roman" w:hAnsi="Times New Roman" w:eastAsia="Calibri" w:cs="Times New Roman"/>
              </w:rPr>
              <w:t>Резервные фонды</w:t>
            </w:r>
          </w:p>
        </w:tc>
        <w:tc>
          <w:tcPr>
            <w:tcW w:w="221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rFonts w:ascii="Times New Roman" w:hAnsi="Times New Roman" w:eastAsia="Calibri" w:cs="Times New Roman"/>
              </w:rPr>
            </w:pPr>
            <w:r>
              <w:rPr>
                <w:rFonts w:ascii="Times New Roman" w:hAnsi="Times New Roman" w:eastAsia="Calibri" w:cs="Times New Roman"/>
              </w:rPr>
              <w:t xml:space="preserve">администрация    </w:t>
            </w:r>
            <w:r>
              <w:rPr>
                <w:rFonts w:ascii="Times New Roman" w:hAnsi="Times New Roman" w:eastAsia="Calibri" w:cs="Times New Roman"/>
              </w:rPr>
              <w:br w:type="textWrapping"/>
            </w:r>
            <w:r>
              <w:rPr>
                <w:rFonts w:ascii="Times New Roman" w:hAnsi="Times New Roman" w:eastAsia="Calibri" w:cs="Times New Roman"/>
              </w:rPr>
              <w:t>поселения</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rPr>
            </w:pPr>
            <w:r>
              <w:rPr>
                <w:rFonts w:ascii="Times New Roman" w:hAnsi="Times New Roman" w:eastAsia="Calibri" w:cs="Times New Roman"/>
              </w:rPr>
              <w:t>5</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rPr>
            </w:pPr>
            <w:r>
              <w:rPr>
                <w:rFonts w:ascii="Times New Roman" w:hAnsi="Times New Roman" w:eastAsia="Calibri" w:cs="Times New Roman"/>
              </w:rPr>
              <w:t>5</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rPr>
            </w:pPr>
            <w:r>
              <w:rPr>
                <w:rFonts w:ascii="Times New Roman" w:hAnsi="Times New Roman" w:eastAsia="Calibri" w:cs="Times New Roman"/>
              </w:rPr>
              <w:t>5</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rPr>
            </w:pPr>
            <w:r>
              <w:rPr>
                <w:rFonts w:ascii="Times New Roman" w:hAnsi="Times New Roman" w:eastAsia="Calibri" w:cs="Times New Roman"/>
              </w:rPr>
              <w:t>5</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rPr>
            </w:pPr>
            <w:r>
              <w:rPr>
                <w:rFonts w:ascii="Times New Roman" w:hAnsi="Times New Roman" w:eastAsia="Calibri" w:cs="Times New Roman"/>
              </w:rPr>
              <w:t>5</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rPr>
            </w:pPr>
            <w:r>
              <w:rPr>
                <w:rFonts w:ascii="Times New Roman" w:hAnsi="Times New Roman" w:eastAsia="Calibri" w:cs="Times New Roman"/>
              </w:rPr>
              <w:t>5</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rPr>
            </w:pPr>
            <w:r>
              <w:rPr>
                <w:rFonts w:ascii="Times New Roman" w:hAnsi="Times New Roman" w:eastAsia="Calibri" w:cs="Times New Roman"/>
              </w:rPr>
              <w:t>5</w:t>
            </w:r>
          </w:p>
        </w:tc>
      </w:tr>
      <w:tr>
        <w:tblPrEx>
          <w:tblCellMar>
            <w:top w:w="0" w:type="dxa"/>
            <w:left w:w="75" w:type="dxa"/>
            <w:bottom w:w="0" w:type="dxa"/>
            <w:right w:w="75" w:type="dxa"/>
          </w:tblCellMar>
        </w:tblPrEx>
        <w:trPr>
          <w:gridAfter w:val="1"/>
          <w:wAfter w:w="809" w:type="dxa"/>
          <w:trHeight w:val="338" w:hRule="atLeast"/>
          <w:tblCellSpacing w:w="0" w:type="dxa"/>
        </w:trPr>
        <w:tc>
          <w:tcPr>
            <w:tcW w:w="185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rFonts w:ascii="Times New Roman" w:hAnsi="Times New Roman" w:eastAsia="Calibri" w:cs="Times New Roman"/>
              </w:rPr>
            </w:pPr>
            <w:r>
              <w:rPr>
                <w:rFonts w:ascii="Times New Roman" w:hAnsi="Times New Roman" w:eastAsia="Calibri" w:cs="Times New Roman"/>
              </w:rPr>
              <w:t>Отдельное мероприятие</w:t>
            </w:r>
          </w:p>
        </w:tc>
        <w:tc>
          <w:tcPr>
            <w:tcW w:w="399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rFonts w:ascii="Times New Roman" w:hAnsi="Times New Roman" w:eastAsia="Calibri" w:cs="Times New Roman"/>
              </w:rPr>
            </w:pPr>
            <w:r>
              <w:rPr>
                <w:rFonts w:ascii="Times New Roman" w:hAnsi="Times New Roman" w:eastAsia="Calibri" w:cs="Times New Roman"/>
              </w:rPr>
              <w:t>Социальная политика</w:t>
            </w:r>
          </w:p>
        </w:tc>
        <w:tc>
          <w:tcPr>
            <w:tcW w:w="221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rFonts w:ascii="Times New Roman" w:hAnsi="Times New Roman" w:eastAsia="Calibri" w:cs="Times New Roman"/>
              </w:rPr>
            </w:pPr>
            <w:r>
              <w:rPr>
                <w:rFonts w:ascii="Times New Roman" w:hAnsi="Times New Roman" w:eastAsia="Calibri" w:cs="Times New Roman"/>
              </w:rPr>
              <w:t xml:space="preserve">администрация    </w:t>
            </w:r>
            <w:r>
              <w:rPr>
                <w:rFonts w:ascii="Times New Roman" w:hAnsi="Times New Roman" w:eastAsia="Calibri" w:cs="Times New Roman"/>
              </w:rPr>
              <w:br w:type="textWrapping"/>
            </w:r>
            <w:r>
              <w:rPr>
                <w:rFonts w:ascii="Times New Roman" w:hAnsi="Times New Roman" w:eastAsia="Calibri" w:cs="Times New Roman"/>
              </w:rPr>
              <w:t>поселения</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rPr>
            </w:pPr>
            <w:r>
              <w:rPr>
                <w:rFonts w:ascii="Times New Roman" w:hAnsi="Times New Roman" w:eastAsia="Calibri" w:cs="Times New Roman"/>
              </w:rPr>
              <w:t>29,1</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rPr>
            </w:pPr>
            <w:r>
              <w:rPr>
                <w:rFonts w:ascii="Times New Roman" w:hAnsi="Times New Roman" w:eastAsia="Calibri" w:cs="Times New Roman"/>
              </w:rPr>
              <w:t>29,0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rPr>
            </w:pPr>
            <w:r>
              <w:rPr>
                <w:rFonts w:ascii="Times New Roman" w:hAnsi="Times New Roman" w:eastAsia="Calibri" w:cs="Times New Roman"/>
              </w:rPr>
              <w:t>22,0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rPr>
            </w:pPr>
            <w:r>
              <w:rPr>
                <w:rFonts w:ascii="Times New Roman" w:hAnsi="Times New Roman" w:eastAsia="Calibri" w:cs="Times New Roman"/>
              </w:rPr>
              <w:t>22,0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rPr>
            </w:pPr>
            <w:r>
              <w:rPr>
                <w:rFonts w:ascii="Times New Roman" w:hAnsi="Times New Roman" w:eastAsia="Calibri" w:cs="Times New Roman"/>
              </w:rPr>
              <w:t>22,0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rPr>
            </w:pPr>
            <w:r>
              <w:rPr>
                <w:rFonts w:ascii="Times New Roman" w:hAnsi="Times New Roman" w:eastAsia="Calibri" w:cs="Times New Roman"/>
              </w:rPr>
              <w:t>22,0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rPr>
            </w:pPr>
            <w:r>
              <w:rPr>
                <w:rFonts w:ascii="Times New Roman" w:hAnsi="Times New Roman" w:eastAsia="Calibri" w:cs="Times New Roman"/>
              </w:rPr>
              <w:t>22,0</w:t>
            </w:r>
          </w:p>
        </w:tc>
      </w:tr>
      <w:tr>
        <w:tblPrEx>
          <w:tblCellMar>
            <w:top w:w="0" w:type="dxa"/>
            <w:left w:w="75" w:type="dxa"/>
            <w:bottom w:w="0" w:type="dxa"/>
            <w:right w:w="75" w:type="dxa"/>
          </w:tblCellMar>
        </w:tblPrEx>
        <w:trPr>
          <w:gridAfter w:val="1"/>
          <w:wAfter w:w="809" w:type="dxa"/>
          <w:trHeight w:val="338" w:hRule="atLeast"/>
          <w:tblCellSpacing w:w="0" w:type="dxa"/>
        </w:trPr>
        <w:tc>
          <w:tcPr>
            <w:tcW w:w="185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rFonts w:ascii="Times New Roman" w:hAnsi="Times New Roman" w:eastAsia="Calibri" w:cs="Times New Roman"/>
              </w:rPr>
            </w:pPr>
            <w:r>
              <w:rPr>
                <w:rFonts w:ascii="Times New Roman" w:hAnsi="Times New Roman" w:eastAsia="Calibri" w:cs="Times New Roman"/>
              </w:rPr>
              <w:t>Отдельное мероприятие</w:t>
            </w:r>
          </w:p>
        </w:tc>
        <w:tc>
          <w:tcPr>
            <w:tcW w:w="399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rFonts w:ascii="Times New Roman" w:hAnsi="Times New Roman" w:eastAsia="Calibri" w:cs="Times New Roman"/>
              </w:rPr>
            </w:pPr>
            <w:r>
              <w:rPr>
                <w:rStyle w:val="5"/>
                <w:rFonts w:ascii="Times New Roman" w:hAnsi="Times New Roman" w:cs="Times New Roman"/>
                <w:b w:val="0"/>
                <w:color w:val="000000"/>
                <w:shd w:val="clear" w:color="auto" w:fill="FFFFFF"/>
              </w:rPr>
              <w:t>Противодействие экстремизму и терроризму на территории Греховского сельского поселения Советского района Кировской области</w:t>
            </w:r>
          </w:p>
        </w:tc>
        <w:tc>
          <w:tcPr>
            <w:tcW w:w="221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rPr>
                <w:rFonts w:ascii="Times New Roman" w:hAnsi="Times New Roman" w:eastAsia="Calibri" w:cs="Times New Roman"/>
              </w:rPr>
            </w:pPr>
            <w:r>
              <w:rPr>
                <w:rFonts w:ascii="Times New Roman" w:hAnsi="Times New Roman" w:eastAsia="Calibri" w:cs="Times New Roman"/>
              </w:rPr>
              <w:t xml:space="preserve">администрация    </w:t>
            </w:r>
            <w:r>
              <w:rPr>
                <w:rFonts w:ascii="Times New Roman" w:hAnsi="Times New Roman" w:eastAsia="Calibri" w:cs="Times New Roman"/>
              </w:rPr>
              <w:br w:type="textWrapping"/>
            </w:r>
            <w:r>
              <w:rPr>
                <w:rFonts w:ascii="Times New Roman" w:hAnsi="Times New Roman" w:eastAsia="Calibri" w:cs="Times New Roman"/>
              </w:rPr>
              <w:t>поселения</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rPr>
            </w:pPr>
            <w:r>
              <w:rPr>
                <w:rFonts w:ascii="Times New Roman" w:hAnsi="Times New Roman" w:eastAsia="Calibri" w:cs="Times New Roman"/>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rPr>
            </w:pPr>
            <w:r>
              <w:rPr>
                <w:rFonts w:ascii="Times New Roman" w:hAnsi="Times New Roman" w:eastAsia="Calibri" w:cs="Times New Roman"/>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rPr>
            </w:pPr>
            <w:r>
              <w:rPr>
                <w:rFonts w:ascii="Times New Roman" w:hAnsi="Times New Roman" w:eastAsia="Calibri" w:cs="Times New Roman"/>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rPr>
            </w:pPr>
            <w:r>
              <w:rPr>
                <w:rFonts w:ascii="Times New Roman" w:hAnsi="Times New Roman" w:eastAsia="Calibri" w:cs="Times New Roman"/>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rPr>
            </w:pPr>
            <w:r>
              <w:rPr>
                <w:rFonts w:ascii="Times New Roman" w:hAnsi="Times New Roman" w:eastAsia="Calibri" w:cs="Times New Roman"/>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rPr>
            </w:pPr>
            <w:r>
              <w:rPr>
                <w:rFonts w:ascii="Times New Roman" w:hAnsi="Times New Roman" w:eastAsia="Calibri" w:cs="Times New Roman"/>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Calibri" w:cs="Times New Roman"/>
              </w:rPr>
            </w:pPr>
            <w:r>
              <w:rPr>
                <w:rFonts w:ascii="Times New Roman" w:hAnsi="Times New Roman" w:eastAsia="Calibri" w:cs="Times New Roman"/>
              </w:rPr>
              <w:t>0</w:t>
            </w:r>
          </w:p>
        </w:tc>
      </w:tr>
    </w:tbl>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right"/>
        <w:rPr>
          <w:rFonts w:ascii="Times New Roman" w:hAnsi="Times New Roman" w:cs="Times New Roman"/>
        </w:rPr>
      </w:pPr>
    </w:p>
    <w:p>
      <w:pPr>
        <w:spacing w:after="0" w:line="240" w:lineRule="auto"/>
        <w:jc w:val="right"/>
        <w:rPr>
          <w:rFonts w:ascii="Times New Roman" w:hAnsi="Times New Roman" w:cs="Times New Roman"/>
        </w:rPr>
      </w:pPr>
    </w:p>
    <w:p>
      <w:pPr>
        <w:spacing w:after="0" w:line="240" w:lineRule="auto"/>
        <w:jc w:val="right"/>
        <w:rPr>
          <w:rFonts w:ascii="Times New Roman" w:hAnsi="Times New Roman" w:cs="Times New Roman"/>
        </w:rPr>
      </w:pPr>
      <w:r>
        <w:rPr>
          <w:rFonts w:ascii="Times New Roman" w:hAnsi="Times New Roman" w:cs="Times New Roman"/>
        </w:rPr>
        <w:t>Приложение №3</w:t>
      </w:r>
    </w:p>
    <w:p>
      <w:pPr>
        <w:pStyle w:val="23"/>
        <w:keepNext/>
        <w:jc w:val="center"/>
        <w:rPr>
          <w:b/>
          <w:sz w:val="22"/>
          <w:szCs w:val="22"/>
        </w:rPr>
      </w:pPr>
      <w:r>
        <w:rPr>
          <w:b/>
          <w:sz w:val="22"/>
          <w:szCs w:val="22"/>
        </w:rPr>
        <w:t xml:space="preserve">Перечень мероприятий по реализации Муниципальной программы </w:t>
      </w:r>
    </w:p>
    <w:p>
      <w:pPr>
        <w:jc w:val="center"/>
        <w:rPr>
          <w:rFonts w:ascii="Times New Roman" w:hAnsi="Times New Roman" w:cs="Times New Roman"/>
        </w:rPr>
      </w:pPr>
      <w:r>
        <w:rPr>
          <w:rFonts w:ascii="Times New Roman" w:hAnsi="Times New Roman" w:cs="Times New Roman"/>
          <w:b/>
        </w:rPr>
        <w:t>за счет всех источников финансирования</w:t>
      </w:r>
    </w:p>
    <w:tbl>
      <w:tblPr>
        <w:tblStyle w:val="3"/>
        <w:tblpPr w:leftFromText="180" w:rightFromText="180" w:vertAnchor="page" w:horzAnchor="margin" w:tblpY="2431"/>
        <w:tblW w:w="15529" w:type="dxa"/>
        <w:tblCellSpacing w:w="0" w:type="dxa"/>
        <w:tblInd w:w="0" w:type="dxa"/>
        <w:tblLayout w:type="fixed"/>
        <w:tblCellMar>
          <w:top w:w="0" w:type="dxa"/>
          <w:left w:w="75" w:type="dxa"/>
          <w:bottom w:w="0" w:type="dxa"/>
          <w:right w:w="75" w:type="dxa"/>
        </w:tblCellMar>
      </w:tblPr>
      <w:tblGrid>
        <w:gridCol w:w="1854"/>
        <w:gridCol w:w="3996"/>
        <w:gridCol w:w="2210"/>
        <w:gridCol w:w="1067"/>
        <w:gridCol w:w="1067"/>
        <w:gridCol w:w="1067"/>
        <w:gridCol w:w="1067"/>
        <w:gridCol w:w="1067"/>
        <w:gridCol w:w="1067"/>
        <w:gridCol w:w="1067"/>
      </w:tblGrid>
      <w:tr>
        <w:tblPrEx>
          <w:tblCellMar>
            <w:top w:w="0" w:type="dxa"/>
            <w:left w:w="75" w:type="dxa"/>
            <w:bottom w:w="0" w:type="dxa"/>
            <w:right w:w="75" w:type="dxa"/>
          </w:tblCellMar>
        </w:tblPrEx>
        <w:trPr>
          <w:trHeight w:val="360" w:hRule="atLeast"/>
          <w:tblCellSpacing w:w="0" w:type="dxa"/>
        </w:trPr>
        <w:tc>
          <w:tcPr>
            <w:tcW w:w="1854" w:type="dxa"/>
            <w:vMerge w:val="restar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eastAsia="Calibri" w:cs="Times New Roman"/>
                <w:sz w:val="20"/>
                <w:szCs w:val="20"/>
              </w:rPr>
              <w:t xml:space="preserve">    Статус     </w:t>
            </w:r>
          </w:p>
        </w:tc>
        <w:tc>
          <w:tcPr>
            <w:tcW w:w="3996" w:type="dxa"/>
            <w:vMerge w:val="restar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Наименование    </w:t>
            </w:r>
            <w:r>
              <w:rPr>
                <w:rFonts w:ascii="Times New Roman" w:hAnsi="Times New Roman" w:eastAsia="Calibri" w:cs="Times New Roman"/>
                <w:sz w:val="20"/>
                <w:szCs w:val="20"/>
              </w:rPr>
              <w:br w:type="textWrapping"/>
            </w:r>
            <w:r>
              <w:rPr>
                <w:rFonts w:ascii="Times New Roman" w:hAnsi="Times New Roman" w:eastAsia="Calibri" w:cs="Times New Roman"/>
                <w:sz w:val="20"/>
                <w:szCs w:val="20"/>
              </w:rPr>
              <w:t xml:space="preserve">  муниципальной программы, </w:t>
            </w:r>
            <w:r>
              <w:rPr>
                <w:rFonts w:ascii="Times New Roman" w:hAnsi="Times New Roman" w:eastAsia="Calibri" w:cs="Times New Roman"/>
                <w:sz w:val="20"/>
                <w:szCs w:val="20"/>
              </w:rPr>
              <w:br w:type="textWrapping"/>
            </w:r>
            <w:r>
              <w:rPr>
                <w:rFonts w:ascii="Times New Roman" w:hAnsi="Times New Roman" w:eastAsia="Calibri" w:cs="Times New Roman"/>
                <w:sz w:val="20"/>
                <w:szCs w:val="20"/>
              </w:rPr>
              <w:t xml:space="preserve">   ведомственной  целевой программы,  отдельного     </w:t>
            </w:r>
            <w:r>
              <w:rPr>
                <w:rFonts w:ascii="Times New Roman" w:hAnsi="Times New Roman" w:eastAsia="Calibri" w:cs="Times New Roman"/>
                <w:sz w:val="20"/>
                <w:szCs w:val="20"/>
              </w:rPr>
              <w:br w:type="textWrapping"/>
            </w:r>
            <w:r>
              <w:rPr>
                <w:rFonts w:ascii="Times New Roman" w:hAnsi="Times New Roman" w:eastAsia="Calibri" w:cs="Times New Roman"/>
                <w:sz w:val="20"/>
                <w:szCs w:val="20"/>
              </w:rPr>
              <w:t>мероприятия</w:t>
            </w:r>
          </w:p>
        </w:tc>
        <w:tc>
          <w:tcPr>
            <w:tcW w:w="2210" w:type="dxa"/>
            <w:vMerge w:val="restar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cs="Times New Roman"/>
                <w:sz w:val="20"/>
                <w:szCs w:val="20"/>
              </w:rPr>
              <w:t xml:space="preserve">Источники </w:t>
            </w:r>
            <w:r>
              <w:rPr>
                <w:rFonts w:ascii="Times New Roman" w:hAnsi="Times New Roman" w:cs="Times New Roman"/>
                <w:sz w:val="20"/>
                <w:szCs w:val="20"/>
              </w:rPr>
              <w:br w:type="textWrapping"/>
            </w:r>
            <w:r>
              <w:rPr>
                <w:rFonts w:ascii="Times New Roman" w:hAnsi="Times New Roman" w:cs="Times New Roman"/>
                <w:sz w:val="20"/>
                <w:szCs w:val="20"/>
              </w:rPr>
              <w:t xml:space="preserve"> финансирования</w:t>
            </w:r>
          </w:p>
        </w:tc>
        <w:tc>
          <w:tcPr>
            <w:tcW w:w="7469" w:type="dxa"/>
            <w:gridSpan w:val="7"/>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cs="Times New Roman"/>
                <w:sz w:val="20"/>
                <w:szCs w:val="20"/>
              </w:rPr>
              <w:t xml:space="preserve">Оценка расходов </w:t>
            </w:r>
            <w:r>
              <w:rPr>
                <w:rFonts w:ascii="Times New Roman" w:hAnsi="Times New Roman" w:cs="Times New Roman"/>
                <w:sz w:val="20"/>
                <w:szCs w:val="20"/>
              </w:rPr>
              <w:br w:type="textWrapping"/>
            </w:r>
            <w:r>
              <w:rPr>
                <w:rFonts w:ascii="Times New Roman" w:hAnsi="Times New Roman" w:cs="Times New Roman"/>
                <w:sz w:val="20"/>
                <w:szCs w:val="20"/>
              </w:rPr>
              <w:t xml:space="preserve"> (тыс. рублей)</w:t>
            </w:r>
          </w:p>
        </w:tc>
      </w:tr>
      <w:tr>
        <w:trPr>
          <w:trHeight w:val="1103" w:hRule="atLeast"/>
          <w:tblCellSpacing w:w="0" w:type="dxa"/>
        </w:trPr>
        <w:tc>
          <w:tcPr>
            <w:tcW w:w="1854" w:type="dxa"/>
            <w:vMerge w:val="continue"/>
            <w:tcBorders>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3996" w:type="dxa"/>
            <w:vMerge w:val="continue"/>
            <w:tcBorders>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2210" w:type="dxa"/>
            <w:vMerge w:val="continue"/>
            <w:tcBorders>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1067" w:type="dxa"/>
            <w:tcBorders>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2021</w:t>
            </w:r>
          </w:p>
        </w:tc>
        <w:tc>
          <w:tcPr>
            <w:tcW w:w="1067" w:type="dxa"/>
            <w:tcBorders>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2022</w:t>
            </w:r>
          </w:p>
        </w:tc>
        <w:tc>
          <w:tcPr>
            <w:tcW w:w="1067" w:type="dxa"/>
            <w:tcBorders>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2023</w:t>
            </w:r>
          </w:p>
        </w:tc>
        <w:tc>
          <w:tcPr>
            <w:tcW w:w="1067" w:type="dxa"/>
            <w:tcBorders>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2024</w:t>
            </w:r>
          </w:p>
        </w:tc>
        <w:tc>
          <w:tcPr>
            <w:tcW w:w="1067" w:type="dxa"/>
            <w:tcBorders>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2025</w:t>
            </w:r>
          </w:p>
        </w:tc>
        <w:tc>
          <w:tcPr>
            <w:tcW w:w="1067" w:type="dxa"/>
            <w:tcBorders>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2026</w:t>
            </w:r>
          </w:p>
        </w:tc>
        <w:tc>
          <w:tcPr>
            <w:tcW w:w="1067" w:type="dxa"/>
            <w:tcBorders>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2027-2031</w:t>
            </w:r>
          </w:p>
        </w:tc>
      </w:tr>
      <w:tr>
        <w:trPr>
          <w:trHeight w:val="340" w:hRule="exact"/>
          <w:tblCellSpacing w:w="0" w:type="dxa"/>
        </w:trPr>
        <w:tc>
          <w:tcPr>
            <w:tcW w:w="1854" w:type="dxa"/>
            <w:vMerge w:val="restart"/>
            <w:tcBorders>
              <w:left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eastAsia="Calibri" w:cs="Times New Roman"/>
                <w:sz w:val="20"/>
                <w:szCs w:val="20"/>
              </w:rPr>
              <w:t>Муниципальная программа</w:t>
            </w:r>
          </w:p>
        </w:tc>
        <w:tc>
          <w:tcPr>
            <w:tcW w:w="3996" w:type="dxa"/>
            <w:vMerge w:val="restart"/>
            <w:tcBorders>
              <w:left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b/>
                <w:sz w:val="20"/>
                <w:szCs w:val="20"/>
              </w:rPr>
              <w:t xml:space="preserve">«Развитие           </w:t>
            </w:r>
            <w:r>
              <w:rPr>
                <w:rFonts w:ascii="Times New Roman" w:hAnsi="Times New Roman" w:eastAsia="Calibri" w:cs="Times New Roman"/>
                <w:b/>
                <w:sz w:val="20"/>
                <w:szCs w:val="20"/>
              </w:rPr>
              <w:br w:type="textWrapping"/>
            </w:r>
            <w:r>
              <w:rPr>
                <w:rFonts w:ascii="Times New Roman" w:hAnsi="Times New Roman" w:eastAsia="Calibri" w:cs="Times New Roman"/>
                <w:b/>
                <w:sz w:val="20"/>
                <w:szCs w:val="20"/>
              </w:rPr>
              <w:t xml:space="preserve">муниципального    </w:t>
            </w:r>
            <w:r>
              <w:rPr>
                <w:rFonts w:ascii="Times New Roman" w:hAnsi="Times New Roman" w:eastAsia="Calibri" w:cs="Times New Roman"/>
                <w:b/>
                <w:sz w:val="20"/>
                <w:szCs w:val="20"/>
              </w:rPr>
              <w:br w:type="textWrapping"/>
            </w:r>
            <w:r>
              <w:rPr>
                <w:rFonts w:ascii="Times New Roman" w:hAnsi="Times New Roman" w:eastAsia="Calibri" w:cs="Times New Roman"/>
                <w:b/>
                <w:sz w:val="20"/>
                <w:szCs w:val="20"/>
              </w:rPr>
              <w:t>управления»</w:t>
            </w:r>
          </w:p>
        </w:tc>
        <w:tc>
          <w:tcPr>
            <w:tcW w:w="2210" w:type="dxa"/>
            <w:tcBorders>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eastAsia="Calibri" w:cs="Times New Roman"/>
                <w:sz w:val="20"/>
                <w:szCs w:val="20"/>
              </w:rPr>
              <w:t>Всего</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b/>
                <w:sz w:val="20"/>
                <w:szCs w:val="20"/>
              </w:rPr>
            </w:pPr>
            <w:r>
              <w:rPr>
                <w:rFonts w:ascii="Times New Roman" w:hAnsi="Times New Roman" w:eastAsia="Calibri" w:cs="Times New Roman"/>
                <w:b/>
                <w:sz w:val="20"/>
                <w:szCs w:val="20"/>
              </w:rPr>
              <w:t>1961,0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b/>
                <w:sz w:val="20"/>
                <w:szCs w:val="20"/>
              </w:rPr>
            </w:pPr>
            <w:r>
              <w:rPr>
                <w:rFonts w:ascii="Times New Roman" w:hAnsi="Times New Roman" w:eastAsia="Calibri" w:cs="Times New Roman"/>
                <w:b/>
                <w:sz w:val="20"/>
                <w:szCs w:val="20"/>
              </w:rPr>
              <w:t>2150,2</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b/>
                <w:sz w:val="20"/>
                <w:szCs w:val="20"/>
              </w:rPr>
            </w:pPr>
            <w:r>
              <w:rPr>
                <w:rFonts w:ascii="Times New Roman" w:hAnsi="Times New Roman" w:eastAsia="Calibri" w:cs="Times New Roman"/>
                <w:b/>
                <w:sz w:val="20"/>
                <w:szCs w:val="20"/>
              </w:rPr>
              <w:t>2241,2</w:t>
            </w:r>
          </w:p>
        </w:tc>
        <w:tc>
          <w:tcPr>
            <w:tcW w:w="1067" w:type="dxa"/>
            <w:tcBorders>
              <w:top w:val="single" w:color="auto" w:sz="4" w:space="0"/>
              <w:left w:val="single" w:color="auto" w:sz="4" w:space="0"/>
              <w:bottom w:val="single" w:color="auto" w:sz="4" w:space="0"/>
              <w:right w:val="single" w:color="auto" w:sz="4" w:space="0"/>
            </w:tcBorders>
          </w:tcPr>
          <w:p>
            <w:pPr>
              <w:jc w:val="center"/>
              <w:rPr>
                <w:b/>
              </w:rPr>
            </w:pPr>
            <w:r>
              <w:rPr>
                <w:rFonts w:ascii="Times New Roman" w:hAnsi="Times New Roman" w:eastAsia="Calibri" w:cs="Times New Roman"/>
                <w:b/>
                <w:sz w:val="20"/>
                <w:szCs w:val="20"/>
              </w:rPr>
              <w:t>2241,2</w:t>
            </w:r>
          </w:p>
        </w:tc>
        <w:tc>
          <w:tcPr>
            <w:tcW w:w="1067" w:type="dxa"/>
            <w:tcBorders>
              <w:top w:val="single" w:color="auto" w:sz="4" w:space="0"/>
              <w:left w:val="single" w:color="auto" w:sz="4" w:space="0"/>
              <w:bottom w:val="single" w:color="auto" w:sz="4" w:space="0"/>
              <w:right w:val="single" w:color="auto" w:sz="4" w:space="0"/>
            </w:tcBorders>
          </w:tcPr>
          <w:p>
            <w:pPr>
              <w:jc w:val="center"/>
              <w:rPr>
                <w:b/>
              </w:rPr>
            </w:pPr>
            <w:r>
              <w:rPr>
                <w:rFonts w:ascii="Times New Roman" w:hAnsi="Times New Roman" w:eastAsia="Calibri" w:cs="Times New Roman"/>
                <w:b/>
                <w:sz w:val="20"/>
                <w:szCs w:val="20"/>
              </w:rPr>
              <w:t>2241,2</w:t>
            </w:r>
          </w:p>
        </w:tc>
        <w:tc>
          <w:tcPr>
            <w:tcW w:w="1067" w:type="dxa"/>
            <w:tcBorders>
              <w:top w:val="single" w:color="auto" w:sz="4" w:space="0"/>
              <w:left w:val="single" w:color="auto" w:sz="4" w:space="0"/>
              <w:bottom w:val="single" w:color="auto" w:sz="4" w:space="0"/>
              <w:right w:val="single" w:color="auto" w:sz="4" w:space="0"/>
            </w:tcBorders>
          </w:tcPr>
          <w:p>
            <w:pPr>
              <w:jc w:val="center"/>
              <w:rPr>
                <w:b/>
              </w:rPr>
            </w:pPr>
            <w:r>
              <w:rPr>
                <w:rFonts w:ascii="Times New Roman" w:hAnsi="Times New Roman" w:eastAsia="Calibri" w:cs="Times New Roman"/>
                <w:b/>
                <w:sz w:val="20"/>
                <w:szCs w:val="20"/>
              </w:rPr>
              <w:t>2241,2</w:t>
            </w:r>
          </w:p>
        </w:tc>
        <w:tc>
          <w:tcPr>
            <w:tcW w:w="1067" w:type="dxa"/>
            <w:tcBorders>
              <w:top w:val="single" w:color="auto" w:sz="4" w:space="0"/>
              <w:left w:val="single" w:color="auto" w:sz="4" w:space="0"/>
              <w:bottom w:val="single" w:color="auto" w:sz="4" w:space="0"/>
              <w:right w:val="single" w:color="auto" w:sz="4" w:space="0"/>
            </w:tcBorders>
          </w:tcPr>
          <w:p>
            <w:pPr>
              <w:jc w:val="center"/>
              <w:rPr>
                <w:b/>
              </w:rPr>
            </w:pPr>
            <w:r>
              <w:rPr>
                <w:rFonts w:ascii="Times New Roman" w:hAnsi="Times New Roman" w:eastAsia="Calibri" w:cs="Times New Roman"/>
                <w:b/>
                <w:sz w:val="20"/>
                <w:szCs w:val="20"/>
              </w:rPr>
              <w:t>2241,2</w:t>
            </w:r>
          </w:p>
        </w:tc>
      </w:tr>
      <w:tr>
        <w:tblPrEx>
          <w:tblCellMar>
            <w:top w:w="0" w:type="dxa"/>
            <w:left w:w="75" w:type="dxa"/>
            <w:bottom w:w="0" w:type="dxa"/>
            <w:right w:w="75" w:type="dxa"/>
          </w:tblCellMar>
        </w:tblPrEx>
        <w:trPr>
          <w:trHeight w:val="340" w:hRule="exact"/>
          <w:tblCellSpacing w:w="0" w:type="dxa"/>
        </w:trPr>
        <w:tc>
          <w:tcPr>
            <w:tcW w:w="1854" w:type="dxa"/>
            <w:vMerge w:val="continue"/>
            <w:tcBorders>
              <w:left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3996" w:type="dxa"/>
            <w:vMerge w:val="continue"/>
            <w:tcBorders>
              <w:left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2210" w:type="dxa"/>
            <w:tcBorders>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eastAsia="Calibri" w:cs="Times New Roman"/>
                <w:sz w:val="20"/>
                <w:szCs w:val="20"/>
              </w:rPr>
              <w:t>Областной бюджет</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b/>
                <w:sz w:val="20"/>
                <w:szCs w:val="20"/>
              </w:rPr>
            </w:pPr>
            <w:r>
              <w:rPr>
                <w:rFonts w:ascii="Times New Roman" w:hAnsi="Times New Roman" w:eastAsia="Calibri" w:cs="Times New Roman"/>
                <w:b/>
                <w:sz w:val="20"/>
                <w:szCs w:val="20"/>
              </w:rPr>
              <w:t>205,4</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b/>
                <w:sz w:val="20"/>
                <w:szCs w:val="20"/>
              </w:rPr>
            </w:pPr>
            <w:r>
              <w:rPr>
                <w:rFonts w:ascii="Times New Roman" w:hAnsi="Times New Roman" w:eastAsia="Calibri" w:cs="Times New Roman"/>
                <w:b/>
                <w:sz w:val="20"/>
                <w:szCs w:val="20"/>
              </w:rPr>
              <w:t>206,3</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b/>
                <w:sz w:val="20"/>
                <w:szCs w:val="20"/>
              </w:rPr>
            </w:pPr>
            <w:r>
              <w:rPr>
                <w:rFonts w:ascii="Times New Roman" w:hAnsi="Times New Roman" w:eastAsia="Calibri" w:cs="Times New Roman"/>
                <w:b/>
                <w:sz w:val="20"/>
                <w:szCs w:val="20"/>
              </w:rPr>
              <w:t>209,9</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b/>
                <w:sz w:val="20"/>
                <w:szCs w:val="20"/>
              </w:rPr>
              <w:t>209,9</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b/>
                <w:sz w:val="20"/>
                <w:szCs w:val="20"/>
              </w:rPr>
              <w:t>209,9</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b/>
                <w:sz w:val="20"/>
                <w:szCs w:val="20"/>
              </w:rPr>
              <w:t>209,9</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b/>
                <w:sz w:val="20"/>
                <w:szCs w:val="20"/>
              </w:rPr>
              <w:t>209,9</w:t>
            </w:r>
          </w:p>
        </w:tc>
      </w:tr>
      <w:tr>
        <w:tblPrEx>
          <w:tblCellMar>
            <w:top w:w="0" w:type="dxa"/>
            <w:left w:w="75" w:type="dxa"/>
            <w:bottom w:w="0" w:type="dxa"/>
            <w:right w:w="75" w:type="dxa"/>
          </w:tblCellMar>
        </w:tblPrEx>
        <w:trPr>
          <w:trHeight w:val="340" w:hRule="exact"/>
          <w:tblCellSpacing w:w="0" w:type="dxa"/>
        </w:trPr>
        <w:tc>
          <w:tcPr>
            <w:tcW w:w="1854" w:type="dxa"/>
            <w:vMerge w:val="continue"/>
            <w:tcBorders>
              <w:left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3996" w:type="dxa"/>
            <w:vMerge w:val="continue"/>
            <w:tcBorders>
              <w:left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2210" w:type="dxa"/>
            <w:tcBorders>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eastAsia="Calibri" w:cs="Times New Roman"/>
                <w:sz w:val="20"/>
                <w:szCs w:val="20"/>
              </w:rPr>
              <w:t>Местный бюджет</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b/>
                <w:sz w:val="20"/>
                <w:szCs w:val="20"/>
              </w:rPr>
            </w:pPr>
            <w:r>
              <w:rPr>
                <w:rFonts w:ascii="Times New Roman" w:hAnsi="Times New Roman" w:eastAsia="Calibri" w:cs="Times New Roman"/>
                <w:b/>
                <w:sz w:val="20"/>
                <w:szCs w:val="20"/>
              </w:rPr>
              <w:t>1755,6</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b/>
                <w:sz w:val="20"/>
                <w:szCs w:val="20"/>
              </w:rPr>
            </w:pPr>
            <w:r>
              <w:rPr>
                <w:rFonts w:ascii="Times New Roman" w:hAnsi="Times New Roman" w:eastAsia="Calibri" w:cs="Times New Roman"/>
                <w:b/>
                <w:sz w:val="20"/>
                <w:szCs w:val="20"/>
              </w:rPr>
              <w:t>1943,9</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b/>
                <w:sz w:val="20"/>
                <w:szCs w:val="20"/>
              </w:rPr>
            </w:pPr>
            <w:r>
              <w:rPr>
                <w:rFonts w:ascii="Times New Roman" w:hAnsi="Times New Roman" w:eastAsia="Calibri" w:cs="Times New Roman"/>
                <w:b/>
                <w:sz w:val="20"/>
                <w:szCs w:val="20"/>
              </w:rPr>
              <w:t>2031,3</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b/>
                <w:sz w:val="20"/>
                <w:szCs w:val="20"/>
              </w:rPr>
              <w:t>2031,3</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b/>
                <w:sz w:val="20"/>
                <w:szCs w:val="20"/>
              </w:rPr>
              <w:t>2031,3</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b/>
                <w:sz w:val="20"/>
                <w:szCs w:val="20"/>
              </w:rPr>
              <w:t>2031,3</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b/>
                <w:sz w:val="20"/>
                <w:szCs w:val="20"/>
              </w:rPr>
              <w:t>2031,3</w:t>
            </w:r>
          </w:p>
        </w:tc>
      </w:tr>
      <w:tr>
        <w:tblPrEx>
          <w:tblCellMar>
            <w:top w:w="0" w:type="dxa"/>
            <w:left w:w="75" w:type="dxa"/>
            <w:bottom w:w="0" w:type="dxa"/>
            <w:right w:w="75" w:type="dxa"/>
          </w:tblCellMar>
        </w:tblPrEx>
        <w:trPr>
          <w:trHeight w:val="612" w:hRule="exact"/>
          <w:tblCellSpacing w:w="0" w:type="dxa"/>
        </w:trPr>
        <w:tc>
          <w:tcPr>
            <w:tcW w:w="1854" w:type="dxa"/>
            <w:vMerge w:val="continue"/>
            <w:tcBorders>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3996" w:type="dxa"/>
            <w:vMerge w:val="continue"/>
            <w:tcBorders>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2210" w:type="dxa"/>
            <w:tcBorders>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eastAsia="Calibri" w:cs="Times New Roman"/>
                <w:sz w:val="20"/>
                <w:szCs w:val="20"/>
              </w:rPr>
              <w:t>Иные внебюджетные источники</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b/>
                <w:sz w:val="20"/>
                <w:szCs w:val="20"/>
              </w:rPr>
            </w:pPr>
            <w:r>
              <w:rPr>
                <w:rFonts w:ascii="Times New Roman" w:hAnsi="Times New Roman" w:eastAsia="Calibri" w:cs="Times New Roman"/>
                <w:b/>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b/>
                <w:sz w:val="20"/>
                <w:szCs w:val="20"/>
              </w:rPr>
            </w:pPr>
            <w:r>
              <w:rPr>
                <w:rFonts w:ascii="Times New Roman" w:hAnsi="Times New Roman" w:eastAsia="Calibri" w:cs="Times New Roman"/>
                <w:b/>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b/>
                <w:sz w:val="20"/>
                <w:szCs w:val="20"/>
              </w:rPr>
            </w:pPr>
            <w:r>
              <w:rPr>
                <w:rFonts w:ascii="Times New Roman" w:hAnsi="Times New Roman" w:eastAsia="Calibri" w:cs="Times New Roman"/>
                <w:b/>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b/>
                <w:sz w:val="20"/>
                <w:szCs w:val="20"/>
              </w:rPr>
            </w:pPr>
            <w:r>
              <w:rPr>
                <w:rFonts w:ascii="Times New Roman" w:hAnsi="Times New Roman" w:eastAsia="Calibri" w:cs="Times New Roman"/>
                <w:b/>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b/>
                <w:sz w:val="20"/>
                <w:szCs w:val="20"/>
              </w:rPr>
            </w:pPr>
            <w:r>
              <w:rPr>
                <w:rFonts w:ascii="Times New Roman" w:hAnsi="Times New Roman" w:eastAsia="Calibri" w:cs="Times New Roman"/>
                <w:b/>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b/>
                <w:sz w:val="20"/>
                <w:szCs w:val="20"/>
              </w:rPr>
            </w:pPr>
            <w:r>
              <w:rPr>
                <w:rFonts w:ascii="Times New Roman" w:hAnsi="Times New Roman" w:eastAsia="Calibri" w:cs="Times New Roman"/>
                <w:b/>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b/>
                <w:sz w:val="20"/>
                <w:szCs w:val="20"/>
              </w:rPr>
            </w:pPr>
            <w:r>
              <w:rPr>
                <w:rFonts w:ascii="Times New Roman" w:hAnsi="Times New Roman" w:eastAsia="Calibri" w:cs="Times New Roman"/>
                <w:b/>
                <w:sz w:val="20"/>
                <w:szCs w:val="20"/>
              </w:rPr>
              <w:t>0</w:t>
            </w:r>
          </w:p>
        </w:tc>
      </w:tr>
      <w:tr>
        <w:tblPrEx>
          <w:tblCellMar>
            <w:top w:w="0" w:type="dxa"/>
            <w:left w:w="75" w:type="dxa"/>
            <w:bottom w:w="0" w:type="dxa"/>
            <w:right w:w="75" w:type="dxa"/>
          </w:tblCellMar>
        </w:tblPrEx>
        <w:trPr>
          <w:trHeight w:val="340" w:hRule="exact"/>
          <w:tblCellSpacing w:w="0" w:type="dxa"/>
        </w:trPr>
        <w:tc>
          <w:tcPr>
            <w:tcW w:w="1854" w:type="dxa"/>
            <w:vMerge w:val="restart"/>
            <w:tcBorders>
              <w:left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eastAsia="Calibri" w:cs="Times New Roman"/>
                <w:sz w:val="20"/>
                <w:szCs w:val="20"/>
              </w:rPr>
              <w:t>Отдельное мероприятие</w:t>
            </w:r>
          </w:p>
        </w:tc>
        <w:tc>
          <w:tcPr>
            <w:tcW w:w="3996" w:type="dxa"/>
            <w:vMerge w:val="restart"/>
            <w:tcBorders>
              <w:left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cs="Times New Roman"/>
                <w:sz w:val="20"/>
                <w:szCs w:val="20"/>
              </w:rPr>
              <w:t>Обеспечение деятельности администрации Греховского сельского поселения</w:t>
            </w:r>
          </w:p>
        </w:tc>
        <w:tc>
          <w:tcPr>
            <w:tcW w:w="2210" w:type="dxa"/>
            <w:tcBorders>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eastAsia="Calibri" w:cs="Times New Roman"/>
                <w:sz w:val="20"/>
                <w:szCs w:val="20"/>
              </w:rPr>
              <w:t>Всего</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b/>
                <w:sz w:val="20"/>
                <w:szCs w:val="20"/>
              </w:rPr>
            </w:pPr>
            <w:r>
              <w:rPr>
                <w:rFonts w:ascii="Times New Roman" w:hAnsi="Times New Roman" w:eastAsia="Calibri" w:cs="Times New Roman"/>
                <w:b/>
                <w:sz w:val="20"/>
                <w:szCs w:val="20"/>
              </w:rPr>
              <w:t>1172,3</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b/>
                <w:sz w:val="20"/>
                <w:szCs w:val="20"/>
              </w:rPr>
            </w:pPr>
            <w:r>
              <w:rPr>
                <w:rFonts w:ascii="Times New Roman" w:hAnsi="Times New Roman" w:eastAsia="Calibri" w:cs="Times New Roman"/>
                <w:b/>
                <w:sz w:val="20"/>
                <w:szCs w:val="20"/>
              </w:rPr>
              <w:t>1245,7</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b/>
                <w:sz w:val="20"/>
                <w:szCs w:val="20"/>
              </w:rPr>
            </w:pPr>
            <w:r>
              <w:rPr>
                <w:rFonts w:ascii="Times New Roman" w:hAnsi="Times New Roman" w:eastAsia="Calibri" w:cs="Times New Roman"/>
                <w:b/>
                <w:sz w:val="20"/>
                <w:szCs w:val="20"/>
              </w:rPr>
              <w:t>1223,1</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b/>
                <w:sz w:val="20"/>
                <w:szCs w:val="20"/>
              </w:rPr>
              <w:t>1223,1</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b/>
                <w:sz w:val="20"/>
                <w:szCs w:val="20"/>
              </w:rPr>
              <w:t>1223,1</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b/>
                <w:sz w:val="20"/>
                <w:szCs w:val="20"/>
              </w:rPr>
              <w:t>1223,1</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b/>
                <w:sz w:val="20"/>
                <w:szCs w:val="20"/>
              </w:rPr>
              <w:t>1223,1</w:t>
            </w:r>
          </w:p>
        </w:tc>
      </w:tr>
      <w:tr>
        <w:tblPrEx>
          <w:tblCellMar>
            <w:top w:w="0" w:type="dxa"/>
            <w:left w:w="75" w:type="dxa"/>
            <w:bottom w:w="0" w:type="dxa"/>
            <w:right w:w="75" w:type="dxa"/>
          </w:tblCellMar>
        </w:tblPrEx>
        <w:trPr>
          <w:trHeight w:val="340" w:hRule="exact"/>
          <w:tblCellSpacing w:w="0" w:type="dxa"/>
        </w:trPr>
        <w:tc>
          <w:tcPr>
            <w:tcW w:w="1854" w:type="dxa"/>
            <w:vMerge w:val="continue"/>
            <w:tcBorders>
              <w:left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3996" w:type="dxa"/>
            <w:vMerge w:val="continue"/>
            <w:tcBorders>
              <w:left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2210" w:type="dxa"/>
            <w:tcBorders>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eastAsia="Calibri" w:cs="Times New Roman"/>
                <w:sz w:val="20"/>
                <w:szCs w:val="20"/>
              </w:rPr>
              <w:t>Областной бюджет</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48,3</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48,3</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48,3</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48,3</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48,3</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48,3</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48,3</w:t>
            </w:r>
          </w:p>
        </w:tc>
      </w:tr>
      <w:tr>
        <w:tblPrEx>
          <w:tblCellMar>
            <w:top w:w="0" w:type="dxa"/>
            <w:left w:w="75" w:type="dxa"/>
            <w:bottom w:w="0" w:type="dxa"/>
            <w:right w:w="75" w:type="dxa"/>
          </w:tblCellMar>
        </w:tblPrEx>
        <w:trPr>
          <w:trHeight w:val="340" w:hRule="exact"/>
          <w:tblCellSpacing w:w="0" w:type="dxa"/>
        </w:trPr>
        <w:tc>
          <w:tcPr>
            <w:tcW w:w="1854" w:type="dxa"/>
            <w:vMerge w:val="continue"/>
            <w:tcBorders>
              <w:left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3996" w:type="dxa"/>
            <w:vMerge w:val="continue"/>
            <w:tcBorders>
              <w:left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2210" w:type="dxa"/>
            <w:tcBorders>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eastAsia="Calibri" w:cs="Times New Roman"/>
                <w:sz w:val="20"/>
                <w:szCs w:val="20"/>
              </w:rPr>
              <w:t>Местный бюджет</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1124,0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1197,4</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1174,8</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1174,8</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1174,8</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1174,8</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1174,8</w:t>
            </w:r>
          </w:p>
        </w:tc>
      </w:tr>
      <w:tr>
        <w:tblPrEx>
          <w:tblCellMar>
            <w:top w:w="0" w:type="dxa"/>
            <w:left w:w="75" w:type="dxa"/>
            <w:bottom w:w="0" w:type="dxa"/>
            <w:right w:w="75" w:type="dxa"/>
          </w:tblCellMar>
        </w:tblPrEx>
        <w:trPr>
          <w:trHeight w:val="562" w:hRule="exact"/>
          <w:tblCellSpacing w:w="0" w:type="dxa"/>
        </w:trPr>
        <w:tc>
          <w:tcPr>
            <w:tcW w:w="1854" w:type="dxa"/>
            <w:vMerge w:val="continue"/>
            <w:tcBorders>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3996" w:type="dxa"/>
            <w:vMerge w:val="continue"/>
            <w:tcBorders>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2210" w:type="dxa"/>
            <w:tcBorders>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eastAsia="Calibri" w:cs="Times New Roman"/>
                <w:sz w:val="20"/>
                <w:szCs w:val="20"/>
              </w:rPr>
              <w:t>Иные внебюджетные источники</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r>
      <w:tr>
        <w:tblPrEx>
          <w:tblCellMar>
            <w:top w:w="0" w:type="dxa"/>
            <w:left w:w="75" w:type="dxa"/>
            <w:bottom w:w="0" w:type="dxa"/>
            <w:right w:w="75" w:type="dxa"/>
          </w:tblCellMar>
        </w:tblPrEx>
        <w:trPr>
          <w:trHeight w:val="340" w:hRule="exact"/>
          <w:tblCellSpacing w:w="0" w:type="dxa"/>
        </w:trPr>
        <w:tc>
          <w:tcPr>
            <w:tcW w:w="1854" w:type="dxa"/>
            <w:vMerge w:val="restar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eastAsia="Calibri" w:cs="Times New Roman"/>
                <w:sz w:val="20"/>
                <w:szCs w:val="20"/>
              </w:rPr>
              <w:t>Отдельное мероприятие</w:t>
            </w:r>
          </w:p>
        </w:tc>
        <w:tc>
          <w:tcPr>
            <w:tcW w:w="3996" w:type="dxa"/>
            <w:vMerge w:val="restar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cs="Times New Roman"/>
                <w:sz w:val="20"/>
                <w:szCs w:val="20"/>
              </w:rPr>
              <w:t>Функционирование органов местного самоуправления в области других общегосударственных вопросов</w:t>
            </w:r>
          </w:p>
        </w:tc>
        <w:tc>
          <w:tcPr>
            <w:tcW w:w="221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eastAsia="Calibri" w:cs="Times New Roman"/>
                <w:sz w:val="20"/>
                <w:szCs w:val="20"/>
              </w:rPr>
              <w:t>Всего</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b/>
                <w:sz w:val="20"/>
                <w:szCs w:val="20"/>
              </w:rPr>
            </w:pPr>
            <w:r>
              <w:rPr>
                <w:rFonts w:ascii="Times New Roman" w:hAnsi="Times New Roman" w:eastAsia="Calibri" w:cs="Times New Roman"/>
                <w:b/>
                <w:sz w:val="20"/>
                <w:szCs w:val="20"/>
              </w:rPr>
              <w:t>664,0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b/>
                <w:sz w:val="20"/>
                <w:szCs w:val="20"/>
              </w:rPr>
            </w:pPr>
            <w:r>
              <w:rPr>
                <w:rFonts w:ascii="Times New Roman" w:hAnsi="Times New Roman" w:eastAsia="Calibri" w:cs="Times New Roman"/>
                <w:b/>
                <w:sz w:val="20"/>
                <w:szCs w:val="20"/>
              </w:rPr>
              <w:t>779,0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b/>
                <w:sz w:val="20"/>
                <w:szCs w:val="20"/>
              </w:rPr>
            </w:pPr>
            <w:r>
              <w:rPr>
                <w:rFonts w:ascii="Times New Roman" w:hAnsi="Times New Roman" w:eastAsia="Calibri" w:cs="Times New Roman"/>
                <w:b/>
                <w:sz w:val="20"/>
                <w:szCs w:val="20"/>
              </w:rPr>
              <w:t>896,0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b/>
                <w:sz w:val="20"/>
                <w:szCs w:val="20"/>
              </w:rPr>
              <w:t>896,0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b/>
                <w:sz w:val="20"/>
                <w:szCs w:val="20"/>
              </w:rPr>
              <w:t>896,0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b/>
                <w:sz w:val="20"/>
                <w:szCs w:val="20"/>
              </w:rPr>
              <w:t>896,0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b/>
                <w:sz w:val="20"/>
                <w:szCs w:val="20"/>
              </w:rPr>
              <w:t>896,0</w:t>
            </w:r>
          </w:p>
        </w:tc>
      </w:tr>
      <w:tr>
        <w:tblPrEx>
          <w:tblCellMar>
            <w:top w:w="0" w:type="dxa"/>
            <w:left w:w="75" w:type="dxa"/>
            <w:bottom w:w="0" w:type="dxa"/>
            <w:right w:w="75" w:type="dxa"/>
          </w:tblCellMar>
        </w:tblPrEx>
        <w:trPr>
          <w:trHeight w:val="340" w:hRule="exact"/>
          <w:tblCellSpacing w:w="0" w:type="dxa"/>
        </w:trPr>
        <w:tc>
          <w:tcPr>
            <w:tcW w:w="1854" w:type="dxa"/>
            <w:vMerge w:val="continue"/>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3996" w:type="dxa"/>
            <w:vMerge w:val="continue"/>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221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eastAsia="Calibri" w:cs="Times New Roman"/>
                <w:sz w:val="20"/>
                <w:szCs w:val="20"/>
              </w:rPr>
              <w:t>Областной бюджет</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66,5</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66,5</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66,5</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66,5</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66,5</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66,5</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66,5</w:t>
            </w:r>
          </w:p>
        </w:tc>
      </w:tr>
      <w:tr>
        <w:tblPrEx>
          <w:tblCellMar>
            <w:top w:w="0" w:type="dxa"/>
            <w:left w:w="75" w:type="dxa"/>
            <w:bottom w:w="0" w:type="dxa"/>
            <w:right w:w="75" w:type="dxa"/>
          </w:tblCellMar>
        </w:tblPrEx>
        <w:trPr>
          <w:trHeight w:val="340" w:hRule="exact"/>
          <w:tblCellSpacing w:w="0" w:type="dxa"/>
        </w:trPr>
        <w:tc>
          <w:tcPr>
            <w:tcW w:w="1854" w:type="dxa"/>
            <w:vMerge w:val="continue"/>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3996" w:type="dxa"/>
            <w:vMerge w:val="continue"/>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221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eastAsia="Calibri" w:cs="Times New Roman"/>
                <w:sz w:val="20"/>
                <w:szCs w:val="20"/>
              </w:rPr>
              <w:t>Местный бюджет</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596,0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712,5</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829,5</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829,5</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829,5</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829,5</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829,5</w:t>
            </w:r>
          </w:p>
        </w:tc>
      </w:tr>
      <w:tr>
        <w:trPr>
          <w:trHeight w:val="568" w:hRule="exact"/>
          <w:tblCellSpacing w:w="0" w:type="dxa"/>
        </w:trPr>
        <w:tc>
          <w:tcPr>
            <w:tcW w:w="1854" w:type="dxa"/>
            <w:vMerge w:val="continue"/>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3996" w:type="dxa"/>
            <w:vMerge w:val="continue"/>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221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eastAsia="Calibri" w:cs="Times New Roman"/>
                <w:sz w:val="20"/>
                <w:szCs w:val="20"/>
              </w:rPr>
              <w:t>Иные внебюджетные источники</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r>
      <w:tr>
        <w:trPr>
          <w:trHeight w:val="340" w:hRule="exact"/>
          <w:tblCellSpacing w:w="0" w:type="dxa"/>
        </w:trPr>
        <w:tc>
          <w:tcPr>
            <w:tcW w:w="1854" w:type="dxa"/>
            <w:vMerge w:val="restart"/>
            <w:tcBorders>
              <w:top w:val="single" w:color="auto" w:sz="4" w:space="0"/>
              <w:left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eastAsia="Calibri" w:cs="Times New Roman"/>
                <w:sz w:val="20"/>
                <w:szCs w:val="20"/>
              </w:rPr>
              <w:t xml:space="preserve">Отдельное мероприятие </w:t>
            </w:r>
          </w:p>
        </w:tc>
        <w:tc>
          <w:tcPr>
            <w:tcW w:w="3996" w:type="dxa"/>
            <w:vMerge w:val="restart"/>
            <w:tcBorders>
              <w:top w:val="single" w:color="auto" w:sz="4" w:space="0"/>
              <w:left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eastAsia="Calibri" w:cs="Times New Roman"/>
                <w:sz w:val="20"/>
                <w:szCs w:val="20"/>
              </w:rPr>
              <w:t>Национальная оборона</w:t>
            </w:r>
          </w:p>
        </w:tc>
        <w:tc>
          <w:tcPr>
            <w:tcW w:w="221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eastAsia="Calibri" w:cs="Times New Roman"/>
                <w:sz w:val="20"/>
                <w:szCs w:val="20"/>
              </w:rPr>
              <w:t>Всего</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b/>
                <w:sz w:val="20"/>
                <w:szCs w:val="20"/>
              </w:rPr>
            </w:pPr>
            <w:r>
              <w:rPr>
                <w:rFonts w:ascii="Times New Roman" w:hAnsi="Times New Roman" w:eastAsia="Calibri" w:cs="Times New Roman"/>
                <w:b/>
                <w:sz w:val="20"/>
                <w:szCs w:val="20"/>
              </w:rPr>
              <w:t>90,6</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b/>
                <w:sz w:val="20"/>
                <w:szCs w:val="20"/>
              </w:rPr>
            </w:pPr>
            <w:r>
              <w:rPr>
                <w:rFonts w:ascii="Times New Roman" w:hAnsi="Times New Roman" w:eastAsia="Calibri" w:cs="Times New Roman"/>
                <w:b/>
                <w:sz w:val="20"/>
                <w:szCs w:val="20"/>
              </w:rPr>
              <w:t>91,5</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b/>
                <w:sz w:val="20"/>
                <w:szCs w:val="20"/>
              </w:rPr>
            </w:pPr>
            <w:r>
              <w:rPr>
                <w:rFonts w:ascii="Times New Roman" w:hAnsi="Times New Roman" w:eastAsia="Calibri" w:cs="Times New Roman"/>
                <w:b/>
                <w:sz w:val="20"/>
                <w:szCs w:val="20"/>
              </w:rPr>
              <w:t>95,1</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b/>
                <w:sz w:val="20"/>
                <w:szCs w:val="20"/>
              </w:rPr>
              <w:t>95,1</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b/>
                <w:sz w:val="20"/>
                <w:szCs w:val="20"/>
              </w:rPr>
              <w:t>95,1</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b/>
                <w:sz w:val="20"/>
                <w:szCs w:val="20"/>
              </w:rPr>
              <w:t>95,1</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b/>
                <w:sz w:val="20"/>
                <w:szCs w:val="20"/>
              </w:rPr>
              <w:t>95,1</w:t>
            </w:r>
          </w:p>
        </w:tc>
      </w:tr>
      <w:tr>
        <w:trPr>
          <w:trHeight w:val="340" w:hRule="exact"/>
          <w:tblCellSpacing w:w="0" w:type="dxa"/>
        </w:trPr>
        <w:tc>
          <w:tcPr>
            <w:tcW w:w="1854" w:type="dxa"/>
            <w:vMerge w:val="continue"/>
            <w:tcBorders>
              <w:left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3996" w:type="dxa"/>
            <w:vMerge w:val="continue"/>
            <w:tcBorders>
              <w:left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221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eastAsia="Calibri" w:cs="Times New Roman"/>
                <w:sz w:val="20"/>
                <w:szCs w:val="20"/>
              </w:rPr>
              <w:t>Областной бюджет</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90,6</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91,5</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95,1</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95,1</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95,1</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95,1</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95,1</w:t>
            </w:r>
          </w:p>
        </w:tc>
      </w:tr>
      <w:tr>
        <w:trPr>
          <w:trHeight w:val="340" w:hRule="exact"/>
          <w:tblCellSpacing w:w="0" w:type="dxa"/>
        </w:trPr>
        <w:tc>
          <w:tcPr>
            <w:tcW w:w="1854" w:type="dxa"/>
            <w:vMerge w:val="continue"/>
            <w:tcBorders>
              <w:left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3996" w:type="dxa"/>
            <w:vMerge w:val="continue"/>
            <w:tcBorders>
              <w:left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221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eastAsia="Calibri" w:cs="Times New Roman"/>
                <w:sz w:val="20"/>
                <w:szCs w:val="20"/>
              </w:rPr>
              <w:t>Местный бюджет</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r>
      <w:tr>
        <w:tblPrEx>
          <w:tblCellMar>
            <w:top w:w="0" w:type="dxa"/>
            <w:left w:w="75" w:type="dxa"/>
            <w:bottom w:w="0" w:type="dxa"/>
            <w:right w:w="75" w:type="dxa"/>
          </w:tblCellMar>
        </w:tblPrEx>
        <w:trPr>
          <w:trHeight w:val="520" w:hRule="exact"/>
          <w:tblCellSpacing w:w="0" w:type="dxa"/>
        </w:trPr>
        <w:tc>
          <w:tcPr>
            <w:tcW w:w="1854" w:type="dxa"/>
            <w:vMerge w:val="continue"/>
            <w:tcBorders>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3996" w:type="dxa"/>
            <w:vMerge w:val="continue"/>
            <w:tcBorders>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221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eastAsia="Calibri" w:cs="Times New Roman"/>
                <w:sz w:val="20"/>
                <w:szCs w:val="20"/>
              </w:rPr>
              <w:t>Иные внебюджетные источники</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r>
      <w:tr>
        <w:trPr>
          <w:trHeight w:val="397" w:hRule="exact"/>
          <w:tblCellSpacing w:w="0" w:type="dxa"/>
        </w:trPr>
        <w:tc>
          <w:tcPr>
            <w:tcW w:w="1854" w:type="dxa"/>
            <w:vMerge w:val="restar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eastAsia="Calibri" w:cs="Times New Roman"/>
                <w:sz w:val="20"/>
                <w:szCs w:val="20"/>
              </w:rPr>
              <w:t>0Отдельное мероприятие</w:t>
            </w:r>
          </w:p>
        </w:tc>
        <w:tc>
          <w:tcPr>
            <w:tcW w:w="3996" w:type="dxa"/>
            <w:vMerge w:val="restar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eastAsia="Calibri" w:cs="Times New Roman"/>
                <w:sz w:val="20"/>
                <w:szCs w:val="20"/>
              </w:rPr>
              <w:t>Резервные фонды</w:t>
            </w:r>
          </w:p>
        </w:tc>
        <w:tc>
          <w:tcPr>
            <w:tcW w:w="221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eastAsia="Calibri" w:cs="Times New Roman"/>
                <w:sz w:val="20"/>
                <w:szCs w:val="20"/>
              </w:rPr>
              <w:t>Всего</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b/>
                <w:sz w:val="20"/>
                <w:szCs w:val="20"/>
              </w:rPr>
            </w:pPr>
            <w:r>
              <w:rPr>
                <w:rFonts w:ascii="Times New Roman" w:hAnsi="Times New Roman" w:eastAsia="Calibri" w:cs="Times New Roman"/>
                <w:b/>
                <w:sz w:val="20"/>
                <w:szCs w:val="20"/>
              </w:rPr>
              <w:t>5,0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b/>
                <w:sz w:val="20"/>
                <w:szCs w:val="20"/>
              </w:rPr>
              <w:t>5,0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b/>
                <w:sz w:val="20"/>
                <w:szCs w:val="20"/>
              </w:rPr>
              <w:t>5,0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b/>
                <w:sz w:val="20"/>
                <w:szCs w:val="20"/>
              </w:rPr>
              <w:t>5,0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b/>
                <w:sz w:val="20"/>
                <w:szCs w:val="20"/>
              </w:rPr>
              <w:t>5,0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b/>
                <w:sz w:val="20"/>
                <w:szCs w:val="20"/>
              </w:rPr>
              <w:t>5,0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b/>
                <w:sz w:val="20"/>
                <w:szCs w:val="20"/>
              </w:rPr>
              <w:t>5,0</w:t>
            </w:r>
          </w:p>
        </w:tc>
      </w:tr>
      <w:tr>
        <w:tblPrEx>
          <w:tblCellMar>
            <w:top w:w="0" w:type="dxa"/>
            <w:left w:w="75" w:type="dxa"/>
            <w:bottom w:w="0" w:type="dxa"/>
            <w:right w:w="75" w:type="dxa"/>
          </w:tblCellMar>
        </w:tblPrEx>
        <w:trPr>
          <w:trHeight w:val="397" w:hRule="exact"/>
          <w:tblCellSpacing w:w="0" w:type="dxa"/>
        </w:trPr>
        <w:tc>
          <w:tcPr>
            <w:tcW w:w="1854" w:type="dxa"/>
            <w:vMerge w:val="continue"/>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3996" w:type="dxa"/>
            <w:vMerge w:val="continue"/>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221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eastAsia="Calibri" w:cs="Times New Roman"/>
                <w:sz w:val="20"/>
                <w:szCs w:val="20"/>
              </w:rPr>
              <w:t>Областной бюджет</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r>
      <w:tr>
        <w:trPr>
          <w:trHeight w:val="397" w:hRule="exact"/>
          <w:tblCellSpacing w:w="0" w:type="dxa"/>
        </w:trPr>
        <w:tc>
          <w:tcPr>
            <w:tcW w:w="1854" w:type="dxa"/>
            <w:vMerge w:val="continue"/>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3996" w:type="dxa"/>
            <w:vMerge w:val="continue"/>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221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eastAsia="Calibri" w:cs="Times New Roman"/>
                <w:sz w:val="20"/>
                <w:szCs w:val="20"/>
              </w:rPr>
              <w:t>Местный бюджет</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5,0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5,0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5,0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5,0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5,0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5,0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5,0</w:t>
            </w:r>
          </w:p>
        </w:tc>
      </w:tr>
      <w:tr>
        <w:tblPrEx>
          <w:tblCellMar>
            <w:top w:w="0" w:type="dxa"/>
            <w:left w:w="75" w:type="dxa"/>
            <w:bottom w:w="0" w:type="dxa"/>
            <w:right w:w="75" w:type="dxa"/>
          </w:tblCellMar>
        </w:tblPrEx>
        <w:trPr>
          <w:trHeight w:val="618" w:hRule="exact"/>
          <w:tblCellSpacing w:w="0" w:type="dxa"/>
        </w:trPr>
        <w:tc>
          <w:tcPr>
            <w:tcW w:w="1854" w:type="dxa"/>
            <w:vMerge w:val="continue"/>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3996" w:type="dxa"/>
            <w:vMerge w:val="continue"/>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221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eastAsia="Calibri" w:cs="Times New Roman"/>
                <w:sz w:val="20"/>
                <w:szCs w:val="20"/>
              </w:rPr>
              <w:t>Иные внебюджетные источники</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r>
      <w:tr>
        <w:trPr>
          <w:trHeight w:val="397" w:hRule="exact"/>
          <w:tblCellSpacing w:w="0" w:type="dxa"/>
        </w:trPr>
        <w:tc>
          <w:tcPr>
            <w:tcW w:w="1854" w:type="dxa"/>
            <w:vMerge w:val="restart"/>
            <w:tcBorders>
              <w:top w:val="single" w:color="auto" w:sz="4" w:space="0"/>
              <w:left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eastAsia="Calibri" w:cs="Times New Roman"/>
                <w:sz w:val="20"/>
                <w:szCs w:val="20"/>
              </w:rPr>
              <w:t xml:space="preserve">Отдельное мероприятие </w:t>
            </w:r>
          </w:p>
        </w:tc>
        <w:tc>
          <w:tcPr>
            <w:tcW w:w="3996" w:type="dxa"/>
            <w:tcBorders>
              <w:top w:val="single" w:color="auto" w:sz="4" w:space="0"/>
              <w:left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eastAsia="Calibri" w:cs="Times New Roman"/>
                <w:sz w:val="20"/>
                <w:szCs w:val="20"/>
              </w:rPr>
              <w:t xml:space="preserve">Социальная политика </w:t>
            </w:r>
          </w:p>
        </w:tc>
        <w:tc>
          <w:tcPr>
            <w:tcW w:w="221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eastAsia="Calibri" w:cs="Times New Roman"/>
                <w:sz w:val="20"/>
                <w:szCs w:val="20"/>
              </w:rPr>
              <w:t>Всего</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b/>
                <w:sz w:val="20"/>
                <w:szCs w:val="20"/>
              </w:rPr>
            </w:pPr>
            <w:r>
              <w:rPr>
                <w:rFonts w:ascii="Times New Roman" w:hAnsi="Times New Roman" w:eastAsia="Calibri" w:cs="Times New Roman"/>
                <w:b/>
                <w:sz w:val="20"/>
                <w:szCs w:val="20"/>
              </w:rPr>
              <w:t>29,1</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b/>
                <w:sz w:val="20"/>
                <w:szCs w:val="20"/>
              </w:rPr>
            </w:pPr>
            <w:r>
              <w:rPr>
                <w:rFonts w:ascii="Times New Roman" w:hAnsi="Times New Roman" w:eastAsia="Calibri" w:cs="Times New Roman"/>
                <w:b/>
                <w:sz w:val="20"/>
                <w:szCs w:val="20"/>
              </w:rPr>
              <w:t>29,0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b/>
                <w:sz w:val="20"/>
                <w:szCs w:val="20"/>
              </w:rPr>
            </w:pPr>
            <w:r>
              <w:rPr>
                <w:rFonts w:ascii="Times New Roman" w:hAnsi="Times New Roman" w:eastAsia="Calibri" w:cs="Times New Roman"/>
                <w:b/>
                <w:sz w:val="20"/>
                <w:szCs w:val="20"/>
              </w:rPr>
              <w:t>22,0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b/>
                <w:sz w:val="20"/>
                <w:szCs w:val="20"/>
              </w:rPr>
              <w:t>22,0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b/>
                <w:sz w:val="20"/>
                <w:szCs w:val="20"/>
              </w:rPr>
              <w:t>22,0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b/>
                <w:sz w:val="20"/>
                <w:szCs w:val="20"/>
              </w:rPr>
              <w:t>22,0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b/>
                <w:sz w:val="20"/>
                <w:szCs w:val="20"/>
              </w:rPr>
              <w:t>22,0</w:t>
            </w:r>
          </w:p>
        </w:tc>
      </w:tr>
      <w:tr>
        <w:trPr>
          <w:trHeight w:val="397" w:hRule="exact"/>
          <w:tblCellSpacing w:w="0" w:type="dxa"/>
        </w:trPr>
        <w:tc>
          <w:tcPr>
            <w:tcW w:w="1854" w:type="dxa"/>
            <w:vMerge w:val="continue"/>
            <w:tcBorders>
              <w:left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3996" w:type="dxa"/>
            <w:tcBorders>
              <w:left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221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eastAsia="Calibri" w:cs="Times New Roman"/>
                <w:sz w:val="20"/>
                <w:szCs w:val="20"/>
              </w:rPr>
              <w:t>Областной бюджет</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r>
      <w:tr>
        <w:tblPrEx>
          <w:tblCellMar>
            <w:top w:w="0" w:type="dxa"/>
            <w:left w:w="75" w:type="dxa"/>
            <w:bottom w:w="0" w:type="dxa"/>
            <w:right w:w="75" w:type="dxa"/>
          </w:tblCellMar>
        </w:tblPrEx>
        <w:trPr>
          <w:trHeight w:val="397" w:hRule="exact"/>
          <w:tblCellSpacing w:w="0" w:type="dxa"/>
        </w:trPr>
        <w:tc>
          <w:tcPr>
            <w:tcW w:w="1854" w:type="dxa"/>
            <w:tcBorders>
              <w:left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3996" w:type="dxa"/>
            <w:tcBorders>
              <w:left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221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eastAsia="Calibri" w:cs="Times New Roman"/>
                <w:sz w:val="20"/>
                <w:szCs w:val="20"/>
              </w:rPr>
              <w:t>Местный бюджет</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29,1</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29,0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22,0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22,0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22,0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22,0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22,0</w:t>
            </w:r>
          </w:p>
        </w:tc>
      </w:tr>
      <w:tr>
        <w:trPr>
          <w:trHeight w:val="501" w:hRule="exact"/>
          <w:tblCellSpacing w:w="0" w:type="dxa"/>
        </w:trPr>
        <w:tc>
          <w:tcPr>
            <w:tcW w:w="1854" w:type="dxa"/>
            <w:tcBorders>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3996" w:type="dxa"/>
            <w:tcBorders>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221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eastAsia="Calibri" w:cs="Times New Roman"/>
                <w:sz w:val="20"/>
                <w:szCs w:val="20"/>
              </w:rPr>
              <w:t>Иные внебюджетные источники</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r>
      <w:tr>
        <w:trPr>
          <w:trHeight w:val="340" w:hRule="exact"/>
          <w:tblCellSpacing w:w="0" w:type="dxa"/>
        </w:trPr>
        <w:tc>
          <w:tcPr>
            <w:tcW w:w="1854" w:type="dxa"/>
            <w:tcBorders>
              <w:top w:val="single" w:color="auto" w:sz="4" w:space="0"/>
              <w:left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eastAsia="Calibri" w:cs="Times New Roman"/>
                <w:sz w:val="20"/>
                <w:szCs w:val="20"/>
              </w:rPr>
              <w:t>Отдельное мероприятие</w:t>
            </w:r>
          </w:p>
        </w:tc>
        <w:tc>
          <w:tcPr>
            <w:tcW w:w="3996" w:type="dxa"/>
            <w:vMerge w:val="restart"/>
            <w:tcBorders>
              <w:top w:val="single" w:color="auto" w:sz="4" w:space="0"/>
              <w:left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Style w:val="5"/>
                <w:rFonts w:ascii="Times New Roman" w:hAnsi="Times New Roman" w:cs="Times New Roman"/>
                <w:b w:val="0"/>
                <w:color w:val="000000"/>
                <w:sz w:val="20"/>
                <w:szCs w:val="20"/>
                <w:shd w:val="clear" w:color="auto" w:fill="FFFFFF"/>
              </w:rPr>
              <w:t>Противодействие экстремизму и терроризму на территории Греховского сельского поселения Советского района Кировской области</w:t>
            </w:r>
          </w:p>
        </w:tc>
        <w:tc>
          <w:tcPr>
            <w:tcW w:w="221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eastAsia="Calibri" w:cs="Times New Roman"/>
                <w:sz w:val="20"/>
                <w:szCs w:val="20"/>
              </w:rPr>
              <w:t>Всего</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b/>
                <w:sz w:val="20"/>
                <w:szCs w:val="20"/>
              </w:rPr>
            </w:pPr>
            <w:r>
              <w:rPr>
                <w:rFonts w:ascii="Times New Roman" w:hAnsi="Times New Roman" w:eastAsia="Calibri" w:cs="Times New Roman"/>
                <w:b/>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b/>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b/>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b/>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b/>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b/>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b/>
                <w:sz w:val="20"/>
                <w:szCs w:val="20"/>
              </w:rPr>
              <w:t>0</w:t>
            </w:r>
          </w:p>
        </w:tc>
      </w:tr>
      <w:tr>
        <w:tblPrEx>
          <w:tblCellMar>
            <w:top w:w="0" w:type="dxa"/>
            <w:left w:w="75" w:type="dxa"/>
            <w:bottom w:w="0" w:type="dxa"/>
            <w:right w:w="75" w:type="dxa"/>
          </w:tblCellMar>
        </w:tblPrEx>
        <w:trPr>
          <w:trHeight w:val="340" w:hRule="exact"/>
          <w:tblCellSpacing w:w="0" w:type="dxa"/>
        </w:trPr>
        <w:tc>
          <w:tcPr>
            <w:tcW w:w="1854" w:type="dxa"/>
            <w:tcBorders>
              <w:left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3996" w:type="dxa"/>
            <w:vMerge w:val="continue"/>
            <w:tcBorders>
              <w:left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221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eastAsia="Calibri" w:cs="Times New Roman"/>
                <w:sz w:val="20"/>
                <w:szCs w:val="20"/>
              </w:rPr>
              <w:t>Областной бюджет</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0</w:t>
            </w:r>
          </w:p>
        </w:tc>
      </w:tr>
      <w:tr>
        <w:trPr>
          <w:trHeight w:val="340" w:hRule="exact"/>
          <w:tblCellSpacing w:w="0" w:type="dxa"/>
        </w:trPr>
        <w:tc>
          <w:tcPr>
            <w:tcW w:w="1854" w:type="dxa"/>
            <w:tcBorders>
              <w:left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3996" w:type="dxa"/>
            <w:vMerge w:val="continue"/>
            <w:tcBorders>
              <w:left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221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eastAsia="Calibri" w:cs="Times New Roman"/>
                <w:sz w:val="20"/>
                <w:szCs w:val="20"/>
              </w:rPr>
              <w:t>Местный бюджет</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0</w:t>
            </w:r>
          </w:p>
        </w:tc>
      </w:tr>
      <w:tr>
        <w:trPr>
          <w:trHeight w:val="501" w:hRule="exact"/>
          <w:tblCellSpacing w:w="0" w:type="dxa"/>
        </w:trPr>
        <w:tc>
          <w:tcPr>
            <w:tcW w:w="1854" w:type="dxa"/>
            <w:tcBorders>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3996" w:type="dxa"/>
            <w:tcBorders>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p>
        </w:tc>
        <w:tc>
          <w:tcPr>
            <w:tcW w:w="221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Times New Roman" w:hAnsi="Times New Roman" w:eastAsia="Calibri" w:cs="Times New Roman"/>
                <w:sz w:val="20"/>
                <w:szCs w:val="20"/>
              </w:rPr>
            </w:pPr>
            <w:r>
              <w:rPr>
                <w:rFonts w:ascii="Times New Roman" w:hAnsi="Times New Roman" w:eastAsia="Calibri" w:cs="Times New Roman"/>
                <w:sz w:val="20"/>
                <w:szCs w:val="20"/>
              </w:rPr>
              <w:t>Иные внебюджетные источники</w:t>
            </w:r>
          </w:p>
        </w:tc>
        <w:tc>
          <w:tcPr>
            <w:tcW w:w="106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0</w:t>
            </w:r>
          </w:p>
        </w:tc>
        <w:tc>
          <w:tcPr>
            <w:tcW w:w="1067" w:type="dxa"/>
            <w:tcBorders>
              <w:top w:val="single" w:color="auto" w:sz="4" w:space="0"/>
              <w:left w:val="single" w:color="auto" w:sz="4" w:space="0"/>
              <w:bottom w:val="single" w:color="auto" w:sz="4" w:space="0"/>
              <w:right w:val="single" w:color="auto" w:sz="4" w:space="0"/>
            </w:tcBorders>
          </w:tcPr>
          <w:p>
            <w:pPr>
              <w:jc w:val="center"/>
            </w:pPr>
            <w:r>
              <w:rPr>
                <w:rFonts w:ascii="Times New Roman" w:hAnsi="Times New Roman" w:eastAsia="Calibri" w:cs="Times New Roman"/>
                <w:sz w:val="20"/>
                <w:szCs w:val="20"/>
              </w:rPr>
              <w:t>0</w:t>
            </w:r>
          </w:p>
        </w:tc>
      </w:tr>
    </w:tbl>
    <w:p>
      <w:pPr>
        <w:pStyle w:val="19"/>
        <w:jc w:val="center"/>
        <w:rPr>
          <w:rFonts w:ascii="Times New Roman" w:hAnsi="Times New Roman" w:cs="Times New Roman"/>
          <w:b/>
          <w:sz w:val="26"/>
          <w:szCs w:val="26"/>
        </w:rPr>
      </w:pPr>
    </w:p>
    <w:p>
      <w:pPr>
        <w:pStyle w:val="19"/>
        <w:jc w:val="center"/>
        <w:rPr>
          <w:rFonts w:ascii="Times New Roman" w:hAnsi="Times New Roman" w:cs="Times New Roman"/>
          <w:b/>
          <w:sz w:val="26"/>
          <w:szCs w:val="26"/>
        </w:rPr>
      </w:pPr>
    </w:p>
    <w:p>
      <w:pPr>
        <w:pStyle w:val="19"/>
        <w:jc w:val="center"/>
        <w:rPr>
          <w:rFonts w:ascii="Times New Roman" w:hAnsi="Times New Roman" w:cs="Times New Roman"/>
          <w:b/>
          <w:sz w:val="26"/>
          <w:szCs w:val="26"/>
        </w:rPr>
      </w:pPr>
    </w:p>
    <w:p>
      <w:pPr>
        <w:pStyle w:val="19"/>
        <w:jc w:val="center"/>
        <w:rPr>
          <w:rFonts w:ascii="Times New Roman" w:hAnsi="Times New Roman" w:cs="Times New Roman"/>
          <w:b/>
          <w:sz w:val="26"/>
          <w:szCs w:val="26"/>
        </w:rPr>
      </w:pPr>
    </w:p>
    <w:p>
      <w:pPr>
        <w:pStyle w:val="19"/>
        <w:jc w:val="center"/>
        <w:rPr>
          <w:rFonts w:ascii="Times New Roman" w:hAnsi="Times New Roman" w:cs="Times New Roman"/>
          <w:b/>
          <w:sz w:val="26"/>
          <w:szCs w:val="26"/>
        </w:rPr>
      </w:pPr>
    </w:p>
    <w:p>
      <w:pPr>
        <w:pStyle w:val="19"/>
        <w:jc w:val="center"/>
        <w:rPr>
          <w:rFonts w:ascii="Times New Roman" w:hAnsi="Times New Roman" w:cs="Times New Roman"/>
          <w:b/>
          <w:sz w:val="26"/>
          <w:szCs w:val="26"/>
        </w:rPr>
      </w:pPr>
    </w:p>
    <w:p>
      <w:pPr>
        <w:pStyle w:val="19"/>
        <w:jc w:val="center"/>
        <w:rPr>
          <w:rFonts w:ascii="Times New Roman" w:hAnsi="Times New Roman" w:cs="Times New Roman"/>
          <w:b/>
          <w:sz w:val="26"/>
          <w:szCs w:val="26"/>
        </w:rPr>
      </w:pPr>
    </w:p>
    <w:p>
      <w:pPr>
        <w:pStyle w:val="19"/>
        <w:jc w:val="center"/>
        <w:rPr>
          <w:rFonts w:ascii="Times New Roman" w:hAnsi="Times New Roman" w:cs="Times New Roman"/>
          <w:b/>
          <w:sz w:val="26"/>
          <w:szCs w:val="26"/>
        </w:rPr>
      </w:pPr>
    </w:p>
    <w:p>
      <w:pPr>
        <w:pStyle w:val="19"/>
        <w:jc w:val="center"/>
        <w:rPr>
          <w:rFonts w:ascii="Times New Roman" w:hAnsi="Times New Roman" w:cs="Times New Roman"/>
          <w:b/>
          <w:sz w:val="26"/>
          <w:szCs w:val="26"/>
        </w:rPr>
      </w:pPr>
    </w:p>
    <w:p>
      <w:pPr>
        <w:pStyle w:val="19"/>
        <w:jc w:val="center"/>
        <w:rPr>
          <w:rFonts w:ascii="Times New Roman" w:hAnsi="Times New Roman" w:cs="Times New Roman"/>
          <w:b/>
          <w:sz w:val="26"/>
          <w:szCs w:val="26"/>
        </w:rPr>
      </w:pPr>
    </w:p>
    <w:p>
      <w:pPr>
        <w:pStyle w:val="19"/>
        <w:jc w:val="center"/>
        <w:rPr>
          <w:rFonts w:ascii="Times New Roman" w:hAnsi="Times New Roman" w:cs="Times New Roman"/>
          <w:b/>
          <w:sz w:val="26"/>
          <w:szCs w:val="26"/>
        </w:rPr>
      </w:pPr>
    </w:p>
    <w:p>
      <w:pPr>
        <w:pStyle w:val="19"/>
        <w:jc w:val="center"/>
        <w:rPr>
          <w:rFonts w:ascii="Times New Roman" w:hAnsi="Times New Roman" w:cs="Times New Roman"/>
          <w:b/>
          <w:sz w:val="26"/>
          <w:szCs w:val="26"/>
        </w:rPr>
      </w:pPr>
    </w:p>
    <w:p>
      <w:pPr>
        <w:pStyle w:val="19"/>
        <w:jc w:val="center"/>
        <w:rPr>
          <w:rFonts w:ascii="Times New Roman" w:hAnsi="Times New Roman" w:cs="Times New Roman"/>
          <w:b/>
          <w:sz w:val="26"/>
          <w:szCs w:val="26"/>
        </w:rPr>
      </w:pPr>
    </w:p>
    <w:p>
      <w:pPr>
        <w:pStyle w:val="19"/>
        <w:jc w:val="center"/>
        <w:rPr>
          <w:rFonts w:ascii="Times New Roman" w:hAnsi="Times New Roman" w:cs="Times New Roman"/>
          <w:b/>
          <w:sz w:val="26"/>
          <w:szCs w:val="26"/>
        </w:rPr>
      </w:pPr>
    </w:p>
    <w:p>
      <w:pPr>
        <w:pStyle w:val="19"/>
        <w:jc w:val="center"/>
        <w:rPr>
          <w:rFonts w:ascii="Times New Roman" w:hAnsi="Times New Roman" w:cs="Times New Roman"/>
          <w:b/>
          <w:sz w:val="26"/>
          <w:szCs w:val="26"/>
        </w:rPr>
      </w:pPr>
    </w:p>
    <w:p>
      <w:pPr>
        <w:pStyle w:val="19"/>
        <w:jc w:val="center"/>
        <w:rPr>
          <w:rFonts w:ascii="Times New Roman" w:hAnsi="Times New Roman" w:cs="Times New Roman"/>
          <w:b/>
          <w:sz w:val="26"/>
          <w:szCs w:val="26"/>
        </w:rPr>
      </w:pPr>
    </w:p>
    <w:p>
      <w:pPr>
        <w:pStyle w:val="19"/>
        <w:jc w:val="center"/>
        <w:rPr>
          <w:rFonts w:ascii="Times New Roman" w:hAnsi="Times New Roman" w:cs="Times New Roman"/>
          <w:b/>
          <w:sz w:val="26"/>
          <w:szCs w:val="26"/>
        </w:rPr>
      </w:pPr>
    </w:p>
    <w:p>
      <w:pPr>
        <w:pStyle w:val="19"/>
        <w:jc w:val="center"/>
        <w:rPr>
          <w:rFonts w:ascii="Times New Roman" w:hAnsi="Times New Roman" w:cs="Times New Roman"/>
          <w:b/>
          <w:sz w:val="26"/>
          <w:szCs w:val="26"/>
        </w:rPr>
      </w:pPr>
    </w:p>
    <w:sectPr>
      <w:pgSz w:w="16838" w:h="11906" w:orient="landscape"/>
      <w:pgMar w:top="1134" w:right="851" w:bottom="851"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Verdana">
    <w:panose1 w:val="020B0604030504040204"/>
    <w:charset w:val="CC"/>
    <w:family w:val="swiss"/>
    <w:pitch w:val="default"/>
    <w:sig w:usb0="A00006FF" w:usb1="4000205B" w:usb2="00000010" w:usb3="00000000" w:csb0="2000019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28462C"/>
    <w:rsid w:val="00011DE6"/>
    <w:rsid w:val="00015F22"/>
    <w:rsid w:val="0003771E"/>
    <w:rsid w:val="000A6CB9"/>
    <w:rsid w:val="000D53A1"/>
    <w:rsid w:val="000E094C"/>
    <w:rsid w:val="000E1D5B"/>
    <w:rsid w:val="000F3584"/>
    <w:rsid w:val="000F5CC2"/>
    <w:rsid w:val="00111CA9"/>
    <w:rsid w:val="00112EAF"/>
    <w:rsid w:val="00124E45"/>
    <w:rsid w:val="00131B5A"/>
    <w:rsid w:val="00186B5A"/>
    <w:rsid w:val="001A3AAD"/>
    <w:rsid w:val="001C55A8"/>
    <w:rsid w:val="001D368E"/>
    <w:rsid w:val="00203292"/>
    <w:rsid w:val="00205BE2"/>
    <w:rsid w:val="002315AF"/>
    <w:rsid w:val="00233D46"/>
    <w:rsid w:val="002503B9"/>
    <w:rsid w:val="002637CD"/>
    <w:rsid w:val="00273BBC"/>
    <w:rsid w:val="0028462C"/>
    <w:rsid w:val="002B4071"/>
    <w:rsid w:val="002F7C5E"/>
    <w:rsid w:val="0030026C"/>
    <w:rsid w:val="003047F8"/>
    <w:rsid w:val="003218AF"/>
    <w:rsid w:val="00323A5F"/>
    <w:rsid w:val="00350BA4"/>
    <w:rsid w:val="003D52DF"/>
    <w:rsid w:val="0041424B"/>
    <w:rsid w:val="0043660B"/>
    <w:rsid w:val="00462197"/>
    <w:rsid w:val="00470C5B"/>
    <w:rsid w:val="00476D1C"/>
    <w:rsid w:val="00493838"/>
    <w:rsid w:val="004A6435"/>
    <w:rsid w:val="004C4FE2"/>
    <w:rsid w:val="004E219D"/>
    <w:rsid w:val="004E32D4"/>
    <w:rsid w:val="004F66B4"/>
    <w:rsid w:val="00502539"/>
    <w:rsid w:val="005340B8"/>
    <w:rsid w:val="00560FAD"/>
    <w:rsid w:val="0056745B"/>
    <w:rsid w:val="00570C83"/>
    <w:rsid w:val="00577950"/>
    <w:rsid w:val="005D1460"/>
    <w:rsid w:val="005E10A9"/>
    <w:rsid w:val="005F2E24"/>
    <w:rsid w:val="00601D57"/>
    <w:rsid w:val="00603882"/>
    <w:rsid w:val="0062041C"/>
    <w:rsid w:val="00627291"/>
    <w:rsid w:val="00650611"/>
    <w:rsid w:val="00651D84"/>
    <w:rsid w:val="00667FC4"/>
    <w:rsid w:val="006711BF"/>
    <w:rsid w:val="00673916"/>
    <w:rsid w:val="00696E93"/>
    <w:rsid w:val="006C44FE"/>
    <w:rsid w:val="006E02B0"/>
    <w:rsid w:val="006F5515"/>
    <w:rsid w:val="007132AA"/>
    <w:rsid w:val="00722FC1"/>
    <w:rsid w:val="007241CD"/>
    <w:rsid w:val="00727810"/>
    <w:rsid w:val="007314D7"/>
    <w:rsid w:val="00746BC8"/>
    <w:rsid w:val="00791D84"/>
    <w:rsid w:val="007A05DA"/>
    <w:rsid w:val="007A14B5"/>
    <w:rsid w:val="007A376F"/>
    <w:rsid w:val="007A56DD"/>
    <w:rsid w:val="007A6979"/>
    <w:rsid w:val="007B19FC"/>
    <w:rsid w:val="007C07FA"/>
    <w:rsid w:val="008030D1"/>
    <w:rsid w:val="0081343E"/>
    <w:rsid w:val="008139A8"/>
    <w:rsid w:val="00816327"/>
    <w:rsid w:val="008264BA"/>
    <w:rsid w:val="00844CC3"/>
    <w:rsid w:val="00846790"/>
    <w:rsid w:val="00871121"/>
    <w:rsid w:val="008719EF"/>
    <w:rsid w:val="0087291E"/>
    <w:rsid w:val="00884324"/>
    <w:rsid w:val="00892A3D"/>
    <w:rsid w:val="008974D7"/>
    <w:rsid w:val="00897A64"/>
    <w:rsid w:val="008D2CE9"/>
    <w:rsid w:val="008E1F8D"/>
    <w:rsid w:val="009018BB"/>
    <w:rsid w:val="00904748"/>
    <w:rsid w:val="009073F7"/>
    <w:rsid w:val="00910707"/>
    <w:rsid w:val="00916C57"/>
    <w:rsid w:val="00922313"/>
    <w:rsid w:val="0094709E"/>
    <w:rsid w:val="0098366D"/>
    <w:rsid w:val="00984ED2"/>
    <w:rsid w:val="00993DB1"/>
    <w:rsid w:val="009A5C9D"/>
    <w:rsid w:val="009B5A24"/>
    <w:rsid w:val="009C35F5"/>
    <w:rsid w:val="009C7C08"/>
    <w:rsid w:val="009D52B3"/>
    <w:rsid w:val="009E57A6"/>
    <w:rsid w:val="009E7368"/>
    <w:rsid w:val="009F04C9"/>
    <w:rsid w:val="009F7537"/>
    <w:rsid w:val="00A004C9"/>
    <w:rsid w:val="00A176BA"/>
    <w:rsid w:val="00A23714"/>
    <w:rsid w:val="00A2468D"/>
    <w:rsid w:val="00A649A9"/>
    <w:rsid w:val="00A701C5"/>
    <w:rsid w:val="00A726CE"/>
    <w:rsid w:val="00A84B9B"/>
    <w:rsid w:val="00A90FA3"/>
    <w:rsid w:val="00A9496E"/>
    <w:rsid w:val="00AA7A59"/>
    <w:rsid w:val="00AB1B3B"/>
    <w:rsid w:val="00AC02B1"/>
    <w:rsid w:val="00AF212A"/>
    <w:rsid w:val="00AF7170"/>
    <w:rsid w:val="00B00A13"/>
    <w:rsid w:val="00B022CF"/>
    <w:rsid w:val="00B12538"/>
    <w:rsid w:val="00B34C77"/>
    <w:rsid w:val="00B3506D"/>
    <w:rsid w:val="00B7734C"/>
    <w:rsid w:val="00BA099B"/>
    <w:rsid w:val="00BA5934"/>
    <w:rsid w:val="00BA6A31"/>
    <w:rsid w:val="00BB046E"/>
    <w:rsid w:val="00BE211D"/>
    <w:rsid w:val="00BF4C80"/>
    <w:rsid w:val="00BF6204"/>
    <w:rsid w:val="00C16487"/>
    <w:rsid w:val="00C435C5"/>
    <w:rsid w:val="00C60E20"/>
    <w:rsid w:val="00C63E5D"/>
    <w:rsid w:val="00C73A22"/>
    <w:rsid w:val="00C91DA2"/>
    <w:rsid w:val="00CA4B11"/>
    <w:rsid w:val="00CD1F86"/>
    <w:rsid w:val="00CF0C2B"/>
    <w:rsid w:val="00D57C7F"/>
    <w:rsid w:val="00D6452A"/>
    <w:rsid w:val="00D77C41"/>
    <w:rsid w:val="00D96715"/>
    <w:rsid w:val="00DA29C5"/>
    <w:rsid w:val="00DC4349"/>
    <w:rsid w:val="00DE00DD"/>
    <w:rsid w:val="00DF53E9"/>
    <w:rsid w:val="00E17619"/>
    <w:rsid w:val="00E2129F"/>
    <w:rsid w:val="00E21734"/>
    <w:rsid w:val="00E32658"/>
    <w:rsid w:val="00E63CCD"/>
    <w:rsid w:val="00E81572"/>
    <w:rsid w:val="00EB2EF6"/>
    <w:rsid w:val="00EB340E"/>
    <w:rsid w:val="00EE21D4"/>
    <w:rsid w:val="00EF371B"/>
    <w:rsid w:val="00F02626"/>
    <w:rsid w:val="00F07D24"/>
    <w:rsid w:val="00F30EFE"/>
    <w:rsid w:val="00F4021F"/>
    <w:rsid w:val="00F63916"/>
    <w:rsid w:val="00F6399F"/>
    <w:rsid w:val="00F65202"/>
    <w:rsid w:val="00F857BF"/>
    <w:rsid w:val="00F93C91"/>
    <w:rsid w:val="00F95ECE"/>
    <w:rsid w:val="00FE0699"/>
    <w:rsid w:val="00FF79FB"/>
    <w:rsid w:val="563B00D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u w:val="single"/>
    </w:rPr>
  </w:style>
  <w:style w:type="character" w:styleId="5">
    <w:name w:val="Strong"/>
    <w:qFormat/>
    <w:uiPriority w:val="22"/>
    <w:rPr>
      <w:b/>
      <w:bCs/>
    </w:rPr>
  </w:style>
  <w:style w:type="paragraph" w:styleId="6">
    <w:name w:val="Balloon Text"/>
    <w:basedOn w:val="1"/>
    <w:link w:val="20"/>
    <w:semiHidden/>
    <w:unhideWhenUsed/>
    <w:uiPriority w:val="99"/>
    <w:pPr>
      <w:spacing w:after="0" w:line="240" w:lineRule="auto"/>
    </w:pPr>
    <w:rPr>
      <w:rFonts w:ascii="Tahoma" w:hAnsi="Tahoma" w:cs="Tahoma"/>
      <w:sz w:val="16"/>
      <w:szCs w:val="16"/>
    </w:rPr>
  </w:style>
  <w:style w:type="paragraph" w:styleId="7">
    <w:name w:val="header"/>
    <w:basedOn w:val="1"/>
    <w:link w:val="16"/>
    <w:uiPriority w:val="0"/>
    <w:pPr>
      <w:tabs>
        <w:tab w:val="center" w:pos="4536"/>
        <w:tab w:val="right" w:pos="9072"/>
      </w:tabs>
      <w:spacing w:after="0" w:line="240" w:lineRule="auto"/>
    </w:pPr>
    <w:rPr>
      <w:rFonts w:ascii="Times New Roman" w:hAnsi="Times New Roman" w:eastAsia="Times New Roman" w:cs="Times New Roman"/>
      <w:sz w:val="20"/>
      <w:szCs w:val="20"/>
    </w:rPr>
  </w:style>
  <w:style w:type="paragraph" w:styleId="8">
    <w:name w:val="Title"/>
    <w:basedOn w:val="1"/>
    <w:link w:val="12"/>
    <w:qFormat/>
    <w:uiPriority w:val="0"/>
    <w:pPr>
      <w:spacing w:after="0" w:line="240" w:lineRule="auto"/>
      <w:jc w:val="center"/>
    </w:pPr>
    <w:rPr>
      <w:rFonts w:ascii="Times New Roman" w:hAnsi="Times New Roman" w:eastAsia="Times New Roman" w:cs="Times New Roman"/>
      <w:sz w:val="28"/>
      <w:szCs w:val="20"/>
    </w:rPr>
  </w:style>
  <w:style w:type="paragraph" w:customStyle="1" w:styleId="9">
    <w:name w:val="ConsPlusNormal"/>
    <w:link w:val="22"/>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10">
    <w:name w:val="ConsPlusTitle"/>
    <w:qFormat/>
    <w:uiPriority w:val="0"/>
    <w:pPr>
      <w:widowControl w:val="0"/>
      <w:autoSpaceDE w:val="0"/>
      <w:autoSpaceDN w:val="0"/>
      <w:adjustRightInd w:val="0"/>
      <w:spacing w:after="0" w:line="240" w:lineRule="auto"/>
    </w:pPr>
    <w:rPr>
      <w:rFonts w:ascii="Arial" w:hAnsi="Arial" w:eastAsia="Times New Roman" w:cs="Arial"/>
      <w:b/>
      <w:bCs/>
      <w:sz w:val="20"/>
      <w:szCs w:val="20"/>
      <w:lang w:val="ru-RU" w:eastAsia="ru-RU" w:bidi="ar-SA"/>
    </w:rPr>
  </w:style>
  <w:style w:type="character" w:customStyle="1" w:styleId="11">
    <w:name w:val="Название Знак"/>
    <w:basedOn w:val="2"/>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12">
    <w:name w:val="Название Знак1"/>
    <w:basedOn w:val="2"/>
    <w:link w:val="8"/>
    <w:locked/>
    <w:uiPriority w:val="0"/>
    <w:rPr>
      <w:rFonts w:ascii="Times New Roman" w:hAnsi="Times New Roman" w:eastAsia="Times New Roman" w:cs="Times New Roman"/>
      <w:sz w:val="28"/>
      <w:szCs w:val="20"/>
    </w:rPr>
  </w:style>
  <w:style w:type="paragraph" w:styleId="13">
    <w:name w:val="List Paragraph"/>
    <w:basedOn w:val="1"/>
    <w:qFormat/>
    <w:uiPriority w:val="34"/>
    <w:pPr>
      <w:ind w:left="720"/>
      <w:contextualSpacing/>
    </w:pPr>
  </w:style>
  <w:style w:type="paragraph" w:customStyle="1" w:styleId="14">
    <w:name w:val="Знак Знак Знак Знак"/>
    <w:basedOn w:val="1"/>
    <w:uiPriority w:val="0"/>
    <w:pPr>
      <w:spacing w:after="160" w:line="240" w:lineRule="exact"/>
    </w:pPr>
    <w:rPr>
      <w:rFonts w:ascii="Verdana" w:hAnsi="Verdana" w:eastAsia="Times New Roman" w:cs="Times New Roman"/>
      <w:sz w:val="20"/>
      <w:szCs w:val="20"/>
      <w:lang w:val="en-US" w:eastAsia="en-US"/>
    </w:rPr>
  </w:style>
  <w:style w:type="paragraph" w:customStyle="1" w:styleId="15">
    <w:name w:val="Default"/>
    <w:qFormat/>
    <w:uiPriority w:val="0"/>
    <w:pPr>
      <w:autoSpaceDE w:val="0"/>
      <w:autoSpaceDN w:val="0"/>
      <w:adjustRightInd w:val="0"/>
      <w:spacing w:after="0" w:line="240" w:lineRule="auto"/>
    </w:pPr>
    <w:rPr>
      <w:rFonts w:ascii="Times New Roman" w:hAnsi="Times New Roman" w:cs="Times New Roman" w:eastAsiaTheme="minorEastAsia"/>
      <w:color w:val="000000"/>
      <w:sz w:val="24"/>
      <w:szCs w:val="24"/>
      <w:lang w:val="ru-RU" w:eastAsia="ru-RU" w:bidi="ar-SA"/>
    </w:rPr>
  </w:style>
  <w:style w:type="character" w:customStyle="1" w:styleId="16">
    <w:name w:val="Верхний колонтитул Знак"/>
    <w:basedOn w:val="2"/>
    <w:link w:val="7"/>
    <w:uiPriority w:val="0"/>
    <w:rPr>
      <w:rFonts w:ascii="Times New Roman" w:hAnsi="Times New Roman" w:eastAsia="Times New Roman" w:cs="Times New Roman"/>
      <w:sz w:val="20"/>
      <w:szCs w:val="20"/>
    </w:rPr>
  </w:style>
  <w:style w:type="paragraph" w:customStyle="1" w:styleId="17">
    <w:name w:val="ConsPlusCell"/>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val="ru-RU" w:eastAsia="ru-RU" w:bidi="ar-SA"/>
    </w:rPr>
  </w:style>
  <w:style w:type="paragraph" w:customStyle="1" w:styleId="18">
    <w:name w:val="Знак Знак Знак Знак1"/>
    <w:basedOn w:val="1"/>
    <w:uiPriority w:val="0"/>
    <w:pPr>
      <w:spacing w:after="160" w:line="240" w:lineRule="exact"/>
    </w:pPr>
    <w:rPr>
      <w:rFonts w:ascii="Verdana" w:hAnsi="Verdana" w:eastAsia="Times New Roman" w:cs="Times New Roman"/>
      <w:sz w:val="20"/>
      <w:szCs w:val="20"/>
      <w:lang w:val="en-US" w:eastAsia="en-US"/>
    </w:rPr>
  </w:style>
  <w:style w:type="paragraph" w:customStyle="1" w:styleId="19">
    <w:name w:val="ConsPlusNonformat"/>
    <w:uiPriority w:val="0"/>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character" w:customStyle="1" w:styleId="20">
    <w:name w:val="Текст выноски Знак"/>
    <w:basedOn w:val="2"/>
    <w:link w:val="6"/>
    <w:semiHidden/>
    <w:qFormat/>
    <w:uiPriority w:val="99"/>
    <w:rPr>
      <w:rFonts w:ascii="Tahoma" w:hAnsi="Tahoma" w:cs="Tahoma"/>
      <w:sz w:val="16"/>
      <w:szCs w:val="16"/>
    </w:rPr>
  </w:style>
  <w:style w:type="paragraph" w:customStyle="1" w:styleId="21">
    <w:name w:val="Абзац списка1"/>
    <w:basedOn w:val="1"/>
    <w:uiPriority w:val="0"/>
    <w:pPr>
      <w:spacing w:after="0" w:line="240" w:lineRule="auto"/>
      <w:ind w:left="720"/>
      <w:contextualSpacing/>
    </w:pPr>
    <w:rPr>
      <w:rFonts w:ascii="Times New Roman" w:hAnsi="Times New Roman" w:eastAsia="Calibri" w:cs="Times New Roman"/>
      <w:sz w:val="20"/>
      <w:szCs w:val="20"/>
      <w:lang w:eastAsia="en-US"/>
    </w:rPr>
  </w:style>
  <w:style w:type="character" w:customStyle="1" w:styleId="22">
    <w:name w:val="ConsPlusNormal Знак"/>
    <w:basedOn w:val="2"/>
    <w:link w:val="9"/>
    <w:locked/>
    <w:uiPriority w:val="0"/>
    <w:rPr>
      <w:rFonts w:ascii="Arial" w:hAnsi="Arial" w:eastAsia="Times New Roman" w:cs="Arial"/>
      <w:sz w:val="20"/>
      <w:szCs w:val="20"/>
    </w:rPr>
  </w:style>
  <w:style w:type="paragraph" w:customStyle="1" w:styleId="23">
    <w:name w:val="Без интервала1"/>
    <w:basedOn w:val="1"/>
    <w:qFormat/>
    <w:uiPriority w:val="0"/>
    <w:pPr>
      <w:suppressAutoHyphens/>
      <w:spacing w:after="0" w:line="240" w:lineRule="auto"/>
    </w:pPr>
    <w:rPr>
      <w:rFonts w:ascii="Times New Roman" w:hAnsi="Times New Roman" w:eastAsia="Times New Roman" w:cs="Times New Roman"/>
      <w:color w:val="00000A"/>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9B75D-1FC2-4301-9AE9-A1CFC0CC3AC7}">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30</Pages>
  <Words>8327</Words>
  <Characters>47464</Characters>
  <Lines>395</Lines>
  <Paragraphs>111</Paragraphs>
  <TotalTime>381</TotalTime>
  <ScaleCrop>false</ScaleCrop>
  <LinksUpToDate>false</LinksUpToDate>
  <CharactersWithSpaces>55680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2020-11-19T07:13:00Z</dcterms:created>
  <dc:creator>Lud</dc:creator>
  <cp:lastModifiedBy>AdmGre</cp:lastModifiedBy>
  <dcterms:modified xsi:type="dcterms:W3CDTF">2022-10-20T10:45:17Z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3889883AB8C042D08FD3DD08D81B64C0</vt:lpwstr>
  </property>
</Properties>
</file>